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FAF6AA" w14:textId="6665DF37" w:rsidR="00000177" w:rsidRPr="002531EC" w:rsidRDefault="00000177" w:rsidP="007435EA">
      <w:pPr>
        <w:spacing w:after="0" w:line="276" w:lineRule="auto"/>
        <w:jc w:val="center"/>
        <w:rPr>
          <w:rFonts w:asciiTheme="minorHAnsi" w:hAnsiTheme="minorHAnsi"/>
          <w:sz w:val="24"/>
          <w:szCs w:val="24"/>
        </w:rPr>
      </w:pPr>
      <w:r w:rsidRPr="002531EC">
        <w:rPr>
          <w:rFonts w:asciiTheme="minorHAnsi" w:hAnsiTheme="minorHAnsi"/>
          <w:sz w:val="24"/>
          <w:szCs w:val="24"/>
        </w:rPr>
        <w:t>University Senate Curricula and Courses Committee</w:t>
      </w:r>
      <w:r w:rsidR="00EE5EA7" w:rsidRPr="002531EC">
        <w:rPr>
          <w:rFonts w:asciiTheme="minorHAnsi" w:hAnsiTheme="minorHAnsi"/>
          <w:sz w:val="24"/>
          <w:szCs w:val="24"/>
        </w:rPr>
        <w:t xml:space="preserve"> Minutes</w:t>
      </w:r>
    </w:p>
    <w:p w14:paraId="3AF9286E" w14:textId="17C035AE" w:rsidR="008874FF" w:rsidRPr="002531EC" w:rsidRDefault="00E97AA3" w:rsidP="007435EA">
      <w:pPr>
        <w:spacing w:after="0" w:line="276" w:lineRule="auto"/>
        <w:jc w:val="center"/>
        <w:rPr>
          <w:rFonts w:asciiTheme="minorHAnsi" w:hAnsiTheme="minorHAnsi"/>
          <w:sz w:val="24"/>
          <w:szCs w:val="24"/>
        </w:rPr>
      </w:pPr>
      <w:r w:rsidRPr="002531EC">
        <w:rPr>
          <w:rFonts w:asciiTheme="minorHAnsi" w:hAnsiTheme="minorHAnsi"/>
          <w:sz w:val="24"/>
          <w:szCs w:val="24"/>
        </w:rPr>
        <w:t>Mee</w:t>
      </w:r>
      <w:r w:rsidR="00EA2EEE" w:rsidRPr="002531EC">
        <w:rPr>
          <w:rFonts w:asciiTheme="minorHAnsi" w:hAnsiTheme="minorHAnsi"/>
          <w:sz w:val="24"/>
          <w:szCs w:val="24"/>
        </w:rPr>
        <w:t>ting Subtitle</w:t>
      </w:r>
      <w:r w:rsidR="00E30E3A" w:rsidRPr="002531EC">
        <w:rPr>
          <w:rFonts w:asciiTheme="minorHAnsi" w:hAnsiTheme="minorHAnsi"/>
          <w:sz w:val="24"/>
          <w:szCs w:val="24"/>
        </w:rPr>
        <w:t xml:space="preserve">: </w:t>
      </w:r>
      <w:r w:rsidR="006C6864" w:rsidRPr="002531EC">
        <w:rPr>
          <w:rFonts w:asciiTheme="minorHAnsi" w:hAnsiTheme="minorHAnsi"/>
          <w:sz w:val="24"/>
          <w:szCs w:val="24"/>
        </w:rPr>
        <w:t>“</w:t>
      </w:r>
      <w:r w:rsidR="00FB7A93" w:rsidRPr="002531EC">
        <w:rPr>
          <w:rFonts w:asciiTheme="minorHAnsi" w:hAnsiTheme="minorHAnsi"/>
          <w:sz w:val="24"/>
          <w:szCs w:val="24"/>
        </w:rPr>
        <w:t>A Syllabus of Exemplary Length</w:t>
      </w:r>
      <w:r w:rsidR="00E6485A" w:rsidRPr="002531EC">
        <w:rPr>
          <w:rFonts w:asciiTheme="minorHAnsi" w:hAnsiTheme="minorHAnsi"/>
          <w:sz w:val="24"/>
          <w:szCs w:val="24"/>
        </w:rPr>
        <w:t>”</w:t>
      </w:r>
    </w:p>
    <w:p w14:paraId="2822623E" w14:textId="6F775F32" w:rsidR="00000177" w:rsidRPr="002531EC" w:rsidRDefault="008B1729" w:rsidP="007435EA">
      <w:pPr>
        <w:spacing w:after="0" w:line="276" w:lineRule="auto"/>
        <w:jc w:val="center"/>
        <w:rPr>
          <w:rFonts w:asciiTheme="minorHAnsi" w:hAnsiTheme="minorHAnsi"/>
          <w:sz w:val="24"/>
          <w:szCs w:val="24"/>
        </w:rPr>
      </w:pPr>
      <w:r w:rsidRPr="002531EC">
        <w:rPr>
          <w:rFonts w:asciiTheme="minorHAnsi" w:hAnsiTheme="minorHAnsi"/>
          <w:sz w:val="24"/>
          <w:szCs w:val="24"/>
        </w:rPr>
        <w:t>9:00a</w:t>
      </w:r>
      <w:r w:rsidR="00C86807" w:rsidRPr="002531EC">
        <w:rPr>
          <w:rFonts w:asciiTheme="minorHAnsi" w:hAnsiTheme="minorHAnsi"/>
          <w:sz w:val="24"/>
          <w:szCs w:val="24"/>
        </w:rPr>
        <w:t xml:space="preserve">m </w:t>
      </w:r>
      <w:r w:rsidR="00D7666C" w:rsidRPr="002531EC">
        <w:rPr>
          <w:rFonts w:asciiTheme="minorHAnsi" w:hAnsiTheme="minorHAnsi"/>
          <w:sz w:val="24"/>
          <w:szCs w:val="24"/>
        </w:rPr>
        <w:t xml:space="preserve">Wednesday, </w:t>
      </w:r>
      <w:r w:rsidR="00F51A19" w:rsidRPr="002531EC">
        <w:rPr>
          <w:rFonts w:asciiTheme="minorHAnsi" w:hAnsiTheme="minorHAnsi"/>
          <w:sz w:val="24"/>
          <w:szCs w:val="24"/>
        </w:rPr>
        <w:t>October 9</w:t>
      </w:r>
      <w:r w:rsidR="00463EBC" w:rsidRPr="002531EC">
        <w:rPr>
          <w:rFonts w:asciiTheme="minorHAnsi" w:hAnsiTheme="minorHAnsi"/>
          <w:sz w:val="24"/>
          <w:szCs w:val="24"/>
        </w:rPr>
        <w:t>, 2019</w:t>
      </w:r>
    </w:p>
    <w:p w14:paraId="139BFA42" w14:textId="4723E07E" w:rsidR="00BD6FDB" w:rsidRPr="002531EC" w:rsidRDefault="00F728B7" w:rsidP="007435EA">
      <w:pPr>
        <w:spacing w:after="0" w:line="276" w:lineRule="auto"/>
        <w:jc w:val="center"/>
        <w:rPr>
          <w:rFonts w:asciiTheme="minorHAnsi" w:hAnsiTheme="minorHAnsi"/>
          <w:sz w:val="24"/>
          <w:szCs w:val="24"/>
        </w:rPr>
      </w:pPr>
      <w:r w:rsidRPr="002531EC">
        <w:rPr>
          <w:rFonts w:asciiTheme="minorHAnsi" w:hAnsiTheme="minorHAnsi"/>
          <w:sz w:val="24"/>
          <w:szCs w:val="24"/>
        </w:rPr>
        <w:t>Senate Conference Room</w:t>
      </w:r>
    </w:p>
    <w:p w14:paraId="670FD6E0" w14:textId="00459C5F" w:rsidR="009B4739" w:rsidRPr="002531EC" w:rsidRDefault="00E739F6" w:rsidP="007435EA">
      <w:pPr>
        <w:pStyle w:val="Heading1"/>
      </w:pPr>
      <w:r w:rsidRPr="002531EC">
        <w:t>O</w:t>
      </w:r>
      <w:r w:rsidR="00A87B55" w:rsidRPr="002531EC">
        <w:t xml:space="preserve">pening </w:t>
      </w:r>
      <w:r w:rsidR="008D18DC" w:rsidRPr="002531EC">
        <w:t>business</w:t>
      </w:r>
    </w:p>
    <w:p w14:paraId="0EA34B6F" w14:textId="6D914561" w:rsidR="00932475" w:rsidRPr="002531EC" w:rsidRDefault="00574BFC" w:rsidP="007435EA">
      <w:pPr>
        <w:pStyle w:val="Heading2"/>
        <w:spacing w:line="276" w:lineRule="auto"/>
      </w:pPr>
      <w:r w:rsidRPr="002531EC">
        <w:t>Called to order: 9:03</w:t>
      </w:r>
      <w:r w:rsidR="00D24441" w:rsidRPr="002531EC">
        <w:t>am</w:t>
      </w:r>
    </w:p>
    <w:p w14:paraId="71F966EB" w14:textId="7F33A448" w:rsidR="00881237" w:rsidRPr="002531EC" w:rsidRDefault="00F51A19" w:rsidP="007435EA">
      <w:pPr>
        <w:pStyle w:val="Heading2"/>
        <w:spacing w:line="276" w:lineRule="auto"/>
      </w:pPr>
      <w:r w:rsidRPr="002531EC">
        <w:t>Regrets: Gina Stuart</w:t>
      </w:r>
    </w:p>
    <w:p w14:paraId="66D334F5" w14:textId="25180602" w:rsidR="00DA4038" w:rsidRPr="002531EC" w:rsidRDefault="00F51A19" w:rsidP="007435EA">
      <w:pPr>
        <w:pStyle w:val="Heading2"/>
        <w:spacing w:line="276" w:lineRule="auto"/>
      </w:pPr>
      <w:r w:rsidRPr="002531EC">
        <w:t>Minutes of September 25</w:t>
      </w:r>
      <w:r w:rsidR="00D07CC9" w:rsidRPr="002531EC">
        <w:t>, 2019</w:t>
      </w:r>
      <w:r w:rsidRPr="002531EC">
        <w:t xml:space="preserve"> were </w:t>
      </w:r>
      <w:proofErr w:type="spellStart"/>
      <w:r w:rsidRPr="002531EC">
        <w:t>eApproved</w:t>
      </w:r>
      <w:proofErr w:type="spellEnd"/>
    </w:p>
    <w:p w14:paraId="2D56A122" w14:textId="1159DD12" w:rsidR="00207BAD" w:rsidRPr="002531EC" w:rsidRDefault="007B35A9" w:rsidP="007435EA">
      <w:pPr>
        <w:pStyle w:val="Heading2"/>
        <w:spacing w:line="276" w:lineRule="auto"/>
      </w:pPr>
      <w:r w:rsidRPr="002531EC">
        <w:t xml:space="preserve">We will </w:t>
      </w:r>
      <w:r w:rsidR="00F51A19" w:rsidRPr="002531EC">
        <w:t>next meet October 23</w:t>
      </w:r>
      <w:r w:rsidR="00463EBC" w:rsidRPr="002531EC">
        <w:t>, 2019</w:t>
      </w:r>
    </w:p>
    <w:p w14:paraId="377BB8ED" w14:textId="77777777" w:rsidR="00F51A19" w:rsidRPr="002531EC" w:rsidRDefault="00F51A19" w:rsidP="00F51A19">
      <w:pPr>
        <w:numPr>
          <w:ilvl w:val="0"/>
          <w:numId w:val="28"/>
        </w:numPr>
        <w:spacing w:after="0" w:line="360" w:lineRule="auto"/>
        <w:ind w:left="360" w:hanging="360"/>
        <w:outlineLvl w:val="0"/>
        <w:rPr>
          <w:rFonts w:eastAsia="Times New Roman"/>
          <w:b/>
          <w:bCs/>
          <w:kern w:val="36"/>
          <w:sz w:val="24"/>
          <w:szCs w:val="48"/>
        </w:rPr>
      </w:pPr>
      <w:r w:rsidRPr="002531EC">
        <w:rPr>
          <w:rFonts w:eastAsia="Times New Roman"/>
          <w:b/>
          <w:bCs/>
          <w:kern w:val="36"/>
          <w:sz w:val="24"/>
          <w:szCs w:val="48"/>
        </w:rPr>
        <w:t>Report of the Chair/Representative</w:t>
      </w:r>
    </w:p>
    <w:p w14:paraId="2072399C" w14:textId="494CA16D" w:rsidR="00F51A19" w:rsidRPr="002531EC" w:rsidRDefault="00F51A19" w:rsidP="008176FC">
      <w:pPr>
        <w:numPr>
          <w:ilvl w:val="0"/>
          <w:numId w:val="20"/>
        </w:numPr>
        <w:tabs>
          <w:tab w:val="left" w:pos="180"/>
          <w:tab w:val="left" w:pos="1170"/>
        </w:tabs>
        <w:spacing w:after="0" w:line="276" w:lineRule="auto"/>
        <w:outlineLvl w:val="1"/>
        <w:rPr>
          <w:rFonts w:eastAsia="Times New Roman"/>
          <w:bCs/>
          <w:iCs/>
          <w:sz w:val="24"/>
        </w:rPr>
      </w:pPr>
      <w:r w:rsidRPr="002531EC">
        <w:rPr>
          <w:rFonts w:eastAsia="Times New Roman"/>
          <w:bCs/>
          <w:iCs/>
          <w:sz w:val="24"/>
        </w:rPr>
        <w:t>University Senate (P. Bedore)</w:t>
      </w:r>
      <w:r w:rsidR="00D34507" w:rsidRPr="002531EC">
        <w:rPr>
          <w:rFonts w:eastAsia="Times New Roman"/>
          <w:bCs/>
          <w:iCs/>
          <w:sz w:val="24"/>
        </w:rPr>
        <w:t xml:space="preserve"> – </w:t>
      </w:r>
      <w:r w:rsidR="001B3C16" w:rsidRPr="002531EC">
        <w:rPr>
          <w:rFonts w:eastAsia="Times New Roman"/>
          <w:bCs/>
          <w:iCs/>
          <w:sz w:val="24"/>
        </w:rPr>
        <w:t>The Senate met on October 7, 2019. Relevant information for Senate C&amp;C includes: 1) the consent agenda passed; 2) the endorsement of the Scholastic Standards’ proposal on renumbering research and experiential course passed; Scholastic Standards seeks feedback on the question of A/A+ for undergraduates; and Scholastic Standards will be presenting for a vote a change to the grade appeal policy at the November meeting (students currently have 6 months to appeal; the proposal is for 10 days).</w:t>
      </w:r>
      <w:r w:rsidR="008176FC" w:rsidRPr="002531EC">
        <w:rPr>
          <w:rFonts w:eastAsia="Times New Roman"/>
          <w:bCs/>
          <w:iCs/>
          <w:sz w:val="24"/>
        </w:rPr>
        <w:br/>
        <w:t>P. Bedore also noted that</w:t>
      </w:r>
      <w:r w:rsidR="008176FC" w:rsidRPr="002531EC">
        <w:t xml:space="preserve"> </w:t>
      </w:r>
      <w:r w:rsidR="008176FC" w:rsidRPr="002531EC">
        <w:rPr>
          <w:rFonts w:eastAsia="Times New Roman"/>
          <w:bCs/>
          <w:iCs/>
          <w:sz w:val="24"/>
        </w:rPr>
        <w:t>the</w:t>
      </w:r>
      <w:r w:rsidR="00C45B1D" w:rsidRPr="002531EC">
        <w:rPr>
          <w:rFonts w:eastAsia="Times New Roman"/>
          <w:bCs/>
          <w:iCs/>
          <w:sz w:val="24"/>
        </w:rPr>
        <w:t xml:space="preserve"> registrar will create a </w:t>
      </w:r>
      <w:proofErr w:type="spellStart"/>
      <w:r w:rsidR="00C45B1D" w:rsidRPr="002531EC">
        <w:rPr>
          <w:rFonts w:eastAsia="Times New Roman"/>
          <w:bCs/>
          <w:iCs/>
          <w:sz w:val="24"/>
        </w:rPr>
        <w:t>webform</w:t>
      </w:r>
      <w:proofErr w:type="spellEnd"/>
      <w:r w:rsidR="00C45B1D" w:rsidRPr="002531EC">
        <w:rPr>
          <w:rFonts w:eastAsia="Times New Roman"/>
          <w:bCs/>
          <w:iCs/>
          <w:sz w:val="24"/>
        </w:rPr>
        <w:t xml:space="preserve"> for addition, revision, and deletion of research and experiential courses. In cases where catalog copy is unusual, the registrar’s office will contact the Senate C&amp;C chair, who will review the proposal and determine whether or not it requires a full CAR process.</w:t>
      </w:r>
      <w:r w:rsidR="008176FC" w:rsidRPr="002531EC">
        <w:rPr>
          <w:rFonts w:eastAsia="Times New Roman"/>
          <w:bCs/>
          <w:iCs/>
          <w:sz w:val="24"/>
        </w:rPr>
        <w:t xml:space="preserve"> </w:t>
      </w:r>
    </w:p>
    <w:p w14:paraId="3C2B4106" w14:textId="231BCF5D" w:rsidR="00D34507" w:rsidRPr="002531EC" w:rsidRDefault="00D34507" w:rsidP="001B3C16">
      <w:pPr>
        <w:pStyle w:val="ListParagraph"/>
        <w:numPr>
          <w:ilvl w:val="0"/>
          <w:numId w:val="31"/>
        </w:numPr>
        <w:tabs>
          <w:tab w:val="left" w:pos="180"/>
          <w:tab w:val="left" w:pos="1170"/>
        </w:tabs>
        <w:spacing w:after="0" w:line="276" w:lineRule="auto"/>
        <w:outlineLvl w:val="1"/>
        <w:rPr>
          <w:rFonts w:eastAsia="Times New Roman"/>
          <w:bCs/>
          <w:iCs/>
          <w:sz w:val="24"/>
        </w:rPr>
      </w:pPr>
      <w:r w:rsidRPr="002531EC">
        <w:rPr>
          <w:rFonts w:eastAsia="Times New Roman"/>
          <w:bCs/>
          <w:iCs/>
          <w:sz w:val="24"/>
        </w:rPr>
        <w:t>One member felt the A+ was an extremely bad idea. There is already c</w:t>
      </w:r>
      <w:r w:rsidR="008176FC" w:rsidRPr="002531EC">
        <w:rPr>
          <w:rFonts w:eastAsia="Times New Roman"/>
          <w:bCs/>
          <w:iCs/>
          <w:sz w:val="24"/>
        </w:rPr>
        <w:t>oncern about grade inflation. An A+</w:t>
      </w:r>
      <w:r w:rsidRPr="002531EC">
        <w:rPr>
          <w:rFonts w:eastAsia="Times New Roman"/>
          <w:bCs/>
          <w:iCs/>
          <w:sz w:val="24"/>
        </w:rPr>
        <w:t xml:space="preserve"> also gives students a false impression that they have achieved a le</w:t>
      </w:r>
      <w:r w:rsidR="008176FC" w:rsidRPr="002531EC">
        <w:rPr>
          <w:rFonts w:eastAsia="Times New Roman"/>
          <w:bCs/>
          <w:iCs/>
          <w:sz w:val="24"/>
        </w:rPr>
        <w:t>vel of mastery that they have not actually achieved; t</w:t>
      </w:r>
      <w:r w:rsidRPr="002531EC">
        <w:rPr>
          <w:rFonts w:eastAsia="Times New Roman"/>
          <w:bCs/>
          <w:iCs/>
          <w:sz w:val="24"/>
        </w:rPr>
        <w:t>hey have only achieved a certain level of mastery in relationship to their peers.</w:t>
      </w:r>
    </w:p>
    <w:p w14:paraId="702F1461" w14:textId="15678C0C" w:rsidR="00D34507" w:rsidRPr="002531EC" w:rsidRDefault="008176FC" w:rsidP="001B3C16">
      <w:pPr>
        <w:pStyle w:val="ListParagraph"/>
        <w:numPr>
          <w:ilvl w:val="0"/>
          <w:numId w:val="31"/>
        </w:numPr>
        <w:tabs>
          <w:tab w:val="left" w:pos="180"/>
          <w:tab w:val="left" w:pos="1170"/>
        </w:tabs>
        <w:spacing w:after="0" w:line="276" w:lineRule="auto"/>
        <w:outlineLvl w:val="1"/>
        <w:rPr>
          <w:rFonts w:eastAsia="Times New Roman"/>
          <w:bCs/>
          <w:iCs/>
          <w:sz w:val="24"/>
        </w:rPr>
      </w:pPr>
      <w:r w:rsidRPr="002531EC">
        <w:rPr>
          <w:rFonts w:eastAsia="Times New Roman"/>
          <w:bCs/>
          <w:iCs/>
          <w:sz w:val="24"/>
        </w:rPr>
        <w:t>Another member did not mind giving undergraduates an</w:t>
      </w:r>
      <w:r w:rsidR="00577299" w:rsidRPr="002531EC">
        <w:rPr>
          <w:rFonts w:eastAsia="Times New Roman"/>
          <w:bCs/>
          <w:iCs/>
          <w:sz w:val="24"/>
        </w:rPr>
        <w:t xml:space="preserve"> A+</w:t>
      </w:r>
      <w:r w:rsidRPr="002531EC">
        <w:rPr>
          <w:rFonts w:eastAsia="Times New Roman"/>
          <w:bCs/>
          <w:iCs/>
          <w:sz w:val="24"/>
        </w:rPr>
        <w:t xml:space="preserve"> and was in favor of allowing it to</w:t>
      </w:r>
      <w:r w:rsidR="00D34507" w:rsidRPr="002531EC">
        <w:rPr>
          <w:rFonts w:eastAsia="Times New Roman"/>
          <w:bCs/>
          <w:iCs/>
          <w:sz w:val="24"/>
        </w:rPr>
        <w:t xml:space="preserve"> count</w:t>
      </w:r>
      <w:r w:rsidRPr="002531EC">
        <w:rPr>
          <w:rFonts w:eastAsia="Times New Roman"/>
          <w:bCs/>
          <w:iCs/>
          <w:sz w:val="24"/>
        </w:rPr>
        <w:t xml:space="preserve"> towards the GPA and</w:t>
      </w:r>
      <w:r w:rsidR="00D34507" w:rsidRPr="002531EC">
        <w:rPr>
          <w:rFonts w:eastAsia="Times New Roman"/>
          <w:bCs/>
          <w:iCs/>
          <w:sz w:val="24"/>
        </w:rPr>
        <w:t xml:space="preserve"> not just </w:t>
      </w:r>
      <w:r w:rsidRPr="002531EC">
        <w:rPr>
          <w:rFonts w:eastAsia="Times New Roman"/>
          <w:bCs/>
          <w:iCs/>
          <w:sz w:val="24"/>
        </w:rPr>
        <w:t xml:space="preserve">as </w:t>
      </w:r>
      <w:r w:rsidR="00D34507" w:rsidRPr="002531EC">
        <w:rPr>
          <w:rFonts w:eastAsia="Times New Roman"/>
          <w:bCs/>
          <w:iCs/>
          <w:sz w:val="24"/>
        </w:rPr>
        <w:t>an honorific.</w:t>
      </w:r>
    </w:p>
    <w:p w14:paraId="6A334DB7" w14:textId="62546046" w:rsidR="00D34507" w:rsidRPr="002531EC" w:rsidRDefault="00D34507" w:rsidP="001B3C16">
      <w:pPr>
        <w:pStyle w:val="ListParagraph"/>
        <w:numPr>
          <w:ilvl w:val="0"/>
          <w:numId w:val="31"/>
        </w:numPr>
        <w:tabs>
          <w:tab w:val="left" w:pos="180"/>
          <w:tab w:val="left" w:pos="1170"/>
        </w:tabs>
        <w:spacing w:after="0" w:line="276" w:lineRule="auto"/>
        <w:outlineLvl w:val="1"/>
        <w:rPr>
          <w:rFonts w:eastAsia="Times New Roman"/>
          <w:bCs/>
          <w:iCs/>
          <w:sz w:val="24"/>
        </w:rPr>
      </w:pPr>
      <w:r w:rsidRPr="002531EC">
        <w:rPr>
          <w:rFonts w:eastAsia="Times New Roman"/>
          <w:bCs/>
          <w:iCs/>
          <w:sz w:val="24"/>
        </w:rPr>
        <w:t>In general the committee was split</w:t>
      </w:r>
      <w:r w:rsidR="00577299" w:rsidRPr="002531EC">
        <w:rPr>
          <w:rFonts w:eastAsia="Times New Roman"/>
          <w:bCs/>
          <w:iCs/>
          <w:sz w:val="24"/>
        </w:rPr>
        <w:t xml:space="preserve"> between</w:t>
      </w:r>
      <w:r w:rsidR="008176FC" w:rsidRPr="002531EC">
        <w:rPr>
          <w:rFonts w:eastAsia="Times New Roman"/>
          <w:bCs/>
          <w:iCs/>
          <w:sz w:val="24"/>
        </w:rPr>
        <w:t xml:space="preserve"> those in favor of an A+ and those opposed</w:t>
      </w:r>
      <w:r w:rsidRPr="002531EC">
        <w:rPr>
          <w:rFonts w:eastAsia="Times New Roman"/>
          <w:bCs/>
          <w:iCs/>
          <w:sz w:val="24"/>
        </w:rPr>
        <w:t>. P. Bedore will convey the committee’s thoughts to S</w:t>
      </w:r>
      <w:r w:rsidR="008176FC" w:rsidRPr="002531EC">
        <w:rPr>
          <w:rFonts w:eastAsia="Times New Roman"/>
          <w:bCs/>
          <w:iCs/>
          <w:sz w:val="24"/>
        </w:rPr>
        <w:t xml:space="preserve">cholastic </w:t>
      </w:r>
      <w:r w:rsidRPr="002531EC">
        <w:rPr>
          <w:rFonts w:eastAsia="Times New Roman"/>
          <w:bCs/>
          <w:iCs/>
          <w:sz w:val="24"/>
        </w:rPr>
        <w:t>S</w:t>
      </w:r>
      <w:r w:rsidR="008176FC" w:rsidRPr="002531EC">
        <w:rPr>
          <w:rFonts w:eastAsia="Times New Roman"/>
          <w:bCs/>
          <w:iCs/>
          <w:sz w:val="24"/>
        </w:rPr>
        <w:t>tandards</w:t>
      </w:r>
      <w:r w:rsidRPr="002531EC">
        <w:rPr>
          <w:rFonts w:eastAsia="Times New Roman"/>
          <w:bCs/>
          <w:iCs/>
          <w:sz w:val="24"/>
        </w:rPr>
        <w:t>.</w:t>
      </w:r>
      <w:r w:rsidR="008176FC" w:rsidRPr="002531EC">
        <w:rPr>
          <w:rFonts w:eastAsia="Times New Roman"/>
          <w:bCs/>
          <w:iCs/>
          <w:sz w:val="24"/>
        </w:rPr>
        <w:br/>
      </w:r>
    </w:p>
    <w:p w14:paraId="082D7E0E" w14:textId="3D627AF1" w:rsidR="001B3C16" w:rsidRPr="002531EC" w:rsidRDefault="00F51A19" w:rsidP="008176FC">
      <w:pPr>
        <w:numPr>
          <w:ilvl w:val="0"/>
          <w:numId w:val="20"/>
        </w:numPr>
        <w:tabs>
          <w:tab w:val="left" w:pos="180"/>
          <w:tab w:val="left" w:pos="1170"/>
        </w:tabs>
        <w:spacing w:after="0" w:line="276" w:lineRule="auto"/>
        <w:outlineLvl w:val="1"/>
        <w:rPr>
          <w:rFonts w:eastAsia="Times New Roman"/>
          <w:bCs/>
          <w:iCs/>
          <w:sz w:val="24"/>
        </w:rPr>
      </w:pPr>
      <w:r w:rsidRPr="002531EC">
        <w:rPr>
          <w:rFonts w:eastAsia="Times New Roman"/>
          <w:bCs/>
          <w:iCs/>
          <w:sz w:val="24"/>
        </w:rPr>
        <w:t>Senate Executive (P. Bedore)</w:t>
      </w:r>
      <w:r w:rsidR="00D34507" w:rsidRPr="002531EC">
        <w:rPr>
          <w:rFonts w:eastAsia="Times New Roman"/>
          <w:bCs/>
          <w:iCs/>
          <w:sz w:val="24"/>
        </w:rPr>
        <w:t xml:space="preserve"> – </w:t>
      </w:r>
      <w:r w:rsidR="008176FC" w:rsidRPr="002531EC">
        <w:rPr>
          <w:rFonts w:eastAsia="Times New Roman"/>
          <w:bCs/>
          <w:iCs/>
          <w:sz w:val="24"/>
        </w:rPr>
        <w:t>SEC will meet October 25, 2019 to plan the November meeting.</w:t>
      </w:r>
    </w:p>
    <w:p w14:paraId="299DB8F7" w14:textId="77777777" w:rsidR="008176FC" w:rsidRPr="002531EC" w:rsidRDefault="008176FC" w:rsidP="008176FC">
      <w:pPr>
        <w:tabs>
          <w:tab w:val="left" w:pos="180"/>
          <w:tab w:val="left" w:pos="1170"/>
        </w:tabs>
        <w:spacing w:after="0" w:line="276" w:lineRule="auto"/>
        <w:ind w:left="720"/>
        <w:outlineLvl w:val="1"/>
        <w:rPr>
          <w:rFonts w:eastAsia="Times New Roman"/>
          <w:bCs/>
          <w:iCs/>
          <w:sz w:val="24"/>
        </w:rPr>
      </w:pPr>
    </w:p>
    <w:p w14:paraId="2ADD5AF5" w14:textId="77777777" w:rsidR="00F51A19" w:rsidRPr="002531EC" w:rsidRDefault="00F51A19" w:rsidP="00F51A19">
      <w:pPr>
        <w:numPr>
          <w:ilvl w:val="0"/>
          <w:numId w:val="28"/>
        </w:numPr>
        <w:spacing w:after="0" w:line="360" w:lineRule="auto"/>
        <w:ind w:left="360" w:hanging="360"/>
        <w:outlineLvl w:val="0"/>
        <w:rPr>
          <w:rFonts w:eastAsia="Times New Roman"/>
          <w:b/>
          <w:bCs/>
          <w:kern w:val="36"/>
          <w:sz w:val="24"/>
          <w:szCs w:val="48"/>
        </w:rPr>
      </w:pPr>
      <w:r w:rsidRPr="002531EC">
        <w:rPr>
          <w:rFonts w:eastAsia="Times New Roman"/>
          <w:b/>
          <w:bCs/>
          <w:kern w:val="36"/>
          <w:sz w:val="24"/>
          <w:szCs w:val="48"/>
        </w:rPr>
        <w:t>Other Committee Reports</w:t>
      </w:r>
    </w:p>
    <w:p w14:paraId="08F7233A" w14:textId="035AEE30" w:rsidR="00F51A19" w:rsidRPr="002531EC" w:rsidRDefault="00F51A19" w:rsidP="00F51A19">
      <w:pPr>
        <w:numPr>
          <w:ilvl w:val="0"/>
          <w:numId w:val="18"/>
        </w:numPr>
        <w:tabs>
          <w:tab w:val="left" w:pos="180"/>
          <w:tab w:val="num" w:pos="360"/>
          <w:tab w:val="left" w:pos="1170"/>
        </w:tabs>
        <w:spacing w:after="0" w:line="360" w:lineRule="auto"/>
        <w:ind w:left="720" w:firstLine="0"/>
        <w:outlineLvl w:val="1"/>
        <w:rPr>
          <w:rFonts w:eastAsia="Times New Roman"/>
          <w:bCs/>
          <w:iCs/>
          <w:sz w:val="24"/>
        </w:rPr>
      </w:pPr>
      <w:r w:rsidRPr="002531EC">
        <w:rPr>
          <w:rFonts w:eastAsia="Times New Roman"/>
          <w:bCs/>
          <w:iCs/>
          <w:sz w:val="24"/>
        </w:rPr>
        <w:t>UICC (M. Hatfield)</w:t>
      </w:r>
      <w:r w:rsidR="008176FC" w:rsidRPr="002531EC">
        <w:rPr>
          <w:rFonts w:eastAsia="Times New Roman"/>
          <w:bCs/>
          <w:iCs/>
          <w:sz w:val="24"/>
        </w:rPr>
        <w:t xml:space="preserve"> – The UICC m</w:t>
      </w:r>
      <w:r w:rsidR="00D34507" w:rsidRPr="002531EC">
        <w:rPr>
          <w:rFonts w:eastAsia="Times New Roman"/>
          <w:bCs/>
          <w:iCs/>
          <w:sz w:val="24"/>
        </w:rPr>
        <w:t xml:space="preserve">et on the </w:t>
      </w:r>
      <w:r w:rsidR="008176FC" w:rsidRPr="002531EC">
        <w:rPr>
          <w:rFonts w:eastAsia="Times New Roman"/>
          <w:bCs/>
          <w:iCs/>
          <w:sz w:val="24"/>
        </w:rPr>
        <w:t xml:space="preserve">October </w:t>
      </w:r>
      <w:r w:rsidR="00D34507" w:rsidRPr="002531EC">
        <w:rPr>
          <w:rFonts w:eastAsia="Times New Roman"/>
          <w:bCs/>
          <w:iCs/>
          <w:sz w:val="24"/>
        </w:rPr>
        <w:t>30</w:t>
      </w:r>
      <w:r w:rsidR="00D34507" w:rsidRPr="002531EC">
        <w:rPr>
          <w:rFonts w:eastAsia="Times New Roman"/>
          <w:bCs/>
          <w:iCs/>
          <w:sz w:val="24"/>
          <w:vertAlign w:val="superscript"/>
        </w:rPr>
        <w:t>th</w:t>
      </w:r>
      <w:r w:rsidR="00D34507" w:rsidRPr="002531EC">
        <w:rPr>
          <w:rFonts w:eastAsia="Times New Roman"/>
          <w:bCs/>
          <w:iCs/>
          <w:sz w:val="24"/>
        </w:rPr>
        <w:t xml:space="preserve">. Eric Donkor </w:t>
      </w:r>
      <w:r w:rsidR="008176FC" w:rsidRPr="002531EC">
        <w:rPr>
          <w:rFonts w:eastAsia="Times New Roman"/>
          <w:bCs/>
          <w:iCs/>
          <w:sz w:val="24"/>
        </w:rPr>
        <w:t xml:space="preserve">reported on a </w:t>
      </w:r>
      <w:r w:rsidR="00D34507" w:rsidRPr="002531EC">
        <w:rPr>
          <w:rFonts w:eastAsia="Times New Roman"/>
          <w:bCs/>
          <w:iCs/>
          <w:sz w:val="24"/>
        </w:rPr>
        <w:t>me</w:t>
      </w:r>
      <w:r w:rsidR="008176FC" w:rsidRPr="002531EC">
        <w:rPr>
          <w:rFonts w:eastAsia="Times New Roman"/>
          <w:bCs/>
          <w:iCs/>
          <w:sz w:val="24"/>
        </w:rPr>
        <w:t>e</w:t>
      </w:r>
      <w:r w:rsidR="00D34507" w:rsidRPr="002531EC">
        <w:rPr>
          <w:rFonts w:eastAsia="Times New Roman"/>
          <w:bCs/>
          <w:iCs/>
          <w:sz w:val="24"/>
        </w:rPr>
        <w:t>t</w:t>
      </w:r>
      <w:r w:rsidR="008176FC" w:rsidRPr="002531EC">
        <w:rPr>
          <w:rFonts w:eastAsia="Times New Roman"/>
          <w:bCs/>
          <w:iCs/>
          <w:sz w:val="24"/>
        </w:rPr>
        <w:t>ing with John Volin. The committee also r</w:t>
      </w:r>
      <w:r w:rsidR="00D34507" w:rsidRPr="002531EC">
        <w:rPr>
          <w:rFonts w:eastAsia="Times New Roman"/>
          <w:bCs/>
          <w:iCs/>
          <w:sz w:val="24"/>
        </w:rPr>
        <w:t>estart</w:t>
      </w:r>
      <w:r w:rsidR="008176FC" w:rsidRPr="002531EC">
        <w:rPr>
          <w:rFonts w:eastAsia="Times New Roman"/>
          <w:bCs/>
          <w:iCs/>
          <w:sz w:val="24"/>
        </w:rPr>
        <w:t>ed</w:t>
      </w:r>
      <w:r w:rsidR="00D34507" w:rsidRPr="002531EC">
        <w:rPr>
          <w:rFonts w:eastAsia="Times New Roman"/>
          <w:bCs/>
          <w:iCs/>
          <w:sz w:val="24"/>
        </w:rPr>
        <w:t xml:space="preserve"> their alignme</w:t>
      </w:r>
      <w:r w:rsidR="008176FC" w:rsidRPr="002531EC">
        <w:rPr>
          <w:rFonts w:eastAsia="Times New Roman"/>
          <w:bCs/>
          <w:iCs/>
          <w:sz w:val="24"/>
        </w:rPr>
        <w:t>nt review since the l</w:t>
      </w:r>
      <w:r w:rsidR="00D34507" w:rsidRPr="002531EC">
        <w:rPr>
          <w:rFonts w:eastAsia="Times New Roman"/>
          <w:bCs/>
          <w:iCs/>
          <w:sz w:val="24"/>
        </w:rPr>
        <w:t>ast time it was</w:t>
      </w:r>
      <w:r w:rsidR="008176FC" w:rsidRPr="002531EC">
        <w:rPr>
          <w:rFonts w:eastAsia="Times New Roman"/>
          <w:bCs/>
          <w:iCs/>
          <w:sz w:val="24"/>
        </w:rPr>
        <w:t xml:space="preserve"> done was</w:t>
      </w:r>
      <w:r w:rsidR="00D34507" w:rsidRPr="002531EC">
        <w:rPr>
          <w:rFonts w:eastAsia="Times New Roman"/>
          <w:bCs/>
          <w:iCs/>
          <w:sz w:val="24"/>
        </w:rPr>
        <w:t xml:space="preserve"> in 2015.</w:t>
      </w:r>
    </w:p>
    <w:p w14:paraId="0C0F20B8" w14:textId="65882BC2" w:rsidR="00F51A19" w:rsidRPr="002531EC" w:rsidRDefault="00F51A19" w:rsidP="00F51A19">
      <w:pPr>
        <w:numPr>
          <w:ilvl w:val="0"/>
          <w:numId w:val="18"/>
        </w:numPr>
        <w:tabs>
          <w:tab w:val="left" w:pos="180"/>
          <w:tab w:val="num" w:pos="360"/>
          <w:tab w:val="left" w:pos="1170"/>
        </w:tabs>
        <w:spacing w:after="0" w:line="360" w:lineRule="auto"/>
        <w:ind w:left="720" w:firstLine="0"/>
        <w:outlineLvl w:val="1"/>
        <w:rPr>
          <w:rFonts w:eastAsia="Times New Roman"/>
          <w:bCs/>
          <w:iCs/>
          <w:sz w:val="24"/>
        </w:rPr>
      </w:pPr>
      <w:r w:rsidRPr="002531EC">
        <w:rPr>
          <w:rFonts w:eastAsia="Times New Roman"/>
          <w:bCs/>
          <w:iCs/>
          <w:sz w:val="24"/>
        </w:rPr>
        <w:t>Honors Board of Associate Directors (P. Bedore)</w:t>
      </w:r>
      <w:r w:rsidR="008176FC" w:rsidRPr="002531EC">
        <w:rPr>
          <w:rFonts w:eastAsia="Times New Roman"/>
          <w:bCs/>
          <w:iCs/>
          <w:sz w:val="24"/>
        </w:rPr>
        <w:t xml:space="preserve"> – The committee m</w:t>
      </w:r>
      <w:r w:rsidR="00472DEC" w:rsidRPr="002531EC">
        <w:rPr>
          <w:rFonts w:eastAsia="Times New Roman"/>
          <w:bCs/>
          <w:iCs/>
          <w:sz w:val="24"/>
        </w:rPr>
        <w:t>eets tomorrow.</w:t>
      </w:r>
    </w:p>
    <w:p w14:paraId="3B66F29C" w14:textId="258441EA" w:rsidR="00F51A19" w:rsidRPr="002531EC" w:rsidRDefault="00F51A19" w:rsidP="00F51A19">
      <w:pPr>
        <w:numPr>
          <w:ilvl w:val="0"/>
          <w:numId w:val="18"/>
        </w:numPr>
        <w:tabs>
          <w:tab w:val="left" w:pos="180"/>
          <w:tab w:val="num" w:pos="360"/>
          <w:tab w:val="left" w:pos="1170"/>
        </w:tabs>
        <w:spacing w:after="0" w:line="360" w:lineRule="auto"/>
        <w:ind w:left="720" w:firstLine="0"/>
        <w:outlineLvl w:val="1"/>
        <w:rPr>
          <w:rFonts w:eastAsia="Times New Roman"/>
          <w:bCs/>
          <w:iCs/>
          <w:sz w:val="24"/>
        </w:rPr>
      </w:pPr>
      <w:r w:rsidRPr="002531EC">
        <w:rPr>
          <w:rFonts w:eastAsia="Times New Roman"/>
          <w:bCs/>
          <w:iCs/>
          <w:sz w:val="24"/>
        </w:rPr>
        <w:t>Scholastic Standards (L. Schlesselman)</w:t>
      </w:r>
      <w:r w:rsidR="00472DEC" w:rsidRPr="002531EC">
        <w:rPr>
          <w:rFonts w:eastAsia="Times New Roman"/>
          <w:bCs/>
          <w:iCs/>
          <w:sz w:val="24"/>
        </w:rPr>
        <w:t xml:space="preserve"> – No report.</w:t>
      </w:r>
    </w:p>
    <w:p w14:paraId="3E83DCEE" w14:textId="2D2393C1" w:rsidR="00033775" w:rsidRPr="002531EC" w:rsidRDefault="00F51A19" w:rsidP="00F51A19">
      <w:pPr>
        <w:numPr>
          <w:ilvl w:val="0"/>
          <w:numId w:val="18"/>
        </w:numPr>
        <w:tabs>
          <w:tab w:val="left" w:pos="180"/>
          <w:tab w:val="num" w:pos="360"/>
          <w:tab w:val="left" w:pos="1170"/>
        </w:tabs>
        <w:spacing w:after="0" w:line="360" w:lineRule="auto"/>
        <w:ind w:left="720" w:firstLine="0"/>
        <w:outlineLvl w:val="1"/>
        <w:rPr>
          <w:rFonts w:eastAsia="Times New Roman"/>
          <w:bCs/>
          <w:iCs/>
          <w:sz w:val="24"/>
          <w:szCs w:val="24"/>
        </w:rPr>
      </w:pPr>
      <w:r w:rsidRPr="002531EC">
        <w:rPr>
          <w:rFonts w:eastAsia="Times New Roman"/>
          <w:bCs/>
          <w:iCs/>
          <w:sz w:val="24"/>
        </w:rPr>
        <w:t>GEOC (M. Wagner)</w:t>
      </w:r>
      <w:r w:rsidR="00033775" w:rsidRPr="002531EC">
        <w:rPr>
          <w:rFonts w:eastAsia="Times New Roman"/>
          <w:bCs/>
          <w:iCs/>
          <w:sz w:val="24"/>
        </w:rPr>
        <w:t xml:space="preserve"> – The committee is w</w:t>
      </w:r>
      <w:r w:rsidR="00472DEC" w:rsidRPr="002531EC">
        <w:rPr>
          <w:rFonts w:eastAsia="Times New Roman"/>
          <w:bCs/>
          <w:iCs/>
          <w:sz w:val="24"/>
        </w:rPr>
        <w:t xml:space="preserve">orking hard to </w:t>
      </w:r>
      <w:r w:rsidR="005751B2" w:rsidRPr="002531EC">
        <w:rPr>
          <w:rFonts w:eastAsia="Times New Roman"/>
          <w:bCs/>
          <w:iCs/>
          <w:sz w:val="24"/>
        </w:rPr>
        <w:t>get t</w:t>
      </w:r>
      <w:r w:rsidR="00C31EE9" w:rsidRPr="002531EC">
        <w:rPr>
          <w:rFonts w:eastAsia="Times New Roman"/>
          <w:bCs/>
          <w:iCs/>
          <w:sz w:val="24"/>
        </w:rPr>
        <w:t>hrough a</w:t>
      </w:r>
      <w:r w:rsidR="00033775" w:rsidRPr="002531EC">
        <w:rPr>
          <w:rFonts w:eastAsia="Times New Roman"/>
          <w:bCs/>
          <w:iCs/>
          <w:sz w:val="24"/>
        </w:rPr>
        <w:t xml:space="preserve"> backlog of courses. They are l</w:t>
      </w:r>
      <w:r w:rsidR="005751B2" w:rsidRPr="002531EC">
        <w:rPr>
          <w:rFonts w:eastAsia="Times New Roman"/>
          <w:bCs/>
          <w:iCs/>
          <w:sz w:val="24"/>
        </w:rPr>
        <w:t xml:space="preserve">ooking for CA1 and Q subcommittee </w:t>
      </w:r>
      <w:r w:rsidR="00033775" w:rsidRPr="002531EC">
        <w:rPr>
          <w:rFonts w:eastAsia="Times New Roman"/>
          <w:bCs/>
          <w:iCs/>
          <w:sz w:val="24"/>
        </w:rPr>
        <w:t>members and a CA3 Co-Chair, and they</w:t>
      </w:r>
      <w:r w:rsidR="005751B2" w:rsidRPr="002531EC">
        <w:rPr>
          <w:rFonts w:eastAsia="Times New Roman"/>
          <w:bCs/>
          <w:iCs/>
          <w:sz w:val="24"/>
        </w:rPr>
        <w:t xml:space="preserve"> will </w:t>
      </w:r>
      <w:r w:rsidR="00033775" w:rsidRPr="002531EC">
        <w:rPr>
          <w:rFonts w:eastAsia="Times New Roman"/>
          <w:bCs/>
          <w:iCs/>
          <w:sz w:val="24"/>
        </w:rPr>
        <w:t>also</w:t>
      </w:r>
      <w:r w:rsidR="005751B2" w:rsidRPr="002531EC">
        <w:rPr>
          <w:rFonts w:eastAsia="Times New Roman"/>
          <w:bCs/>
          <w:iCs/>
          <w:sz w:val="24"/>
        </w:rPr>
        <w:t xml:space="preserve"> eventually </w:t>
      </w:r>
      <w:r w:rsidR="00033775" w:rsidRPr="002531EC">
        <w:rPr>
          <w:rFonts w:eastAsia="Times New Roman"/>
          <w:bCs/>
          <w:iCs/>
          <w:sz w:val="24"/>
        </w:rPr>
        <w:t xml:space="preserve">be </w:t>
      </w:r>
      <w:r w:rsidR="005751B2" w:rsidRPr="002531EC">
        <w:rPr>
          <w:rFonts w:eastAsia="Times New Roman"/>
          <w:bCs/>
          <w:iCs/>
          <w:sz w:val="24"/>
        </w:rPr>
        <w:t>looking for members to review proposals for the Provos</w:t>
      </w:r>
      <w:r w:rsidR="00033775" w:rsidRPr="002531EC">
        <w:rPr>
          <w:rFonts w:eastAsia="Times New Roman"/>
          <w:bCs/>
          <w:iCs/>
          <w:sz w:val="24"/>
        </w:rPr>
        <w:t xml:space="preserve">t’s Competition. </w:t>
      </w:r>
    </w:p>
    <w:p w14:paraId="77761440" w14:textId="1A0AE6AE" w:rsidR="00F51A19" w:rsidRPr="002531EC" w:rsidRDefault="00033775" w:rsidP="00033775">
      <w:pPr>
        <w:pStyle w:val="ListParagraph"/>
        <w:numPr>
          <w:ilvl w:val="0"/>
          <w:numId w:val="33"/>
        </w:numPr>
        <w:tabs>
          <w:tab w:val="left" w:pos="180"/>
          <w:tab w:val="left" w:pos="1170"/>
        </w:tabs>
        <w:spacing w:after="0" w:line="360" w:lineRule="auto"/>
        <w:outlineLvl w:val="1"/>
        <w:rPr>
          <w:rFonts w:eastAsia="Times New Roman"/>
          <w:bCs/>
          <w:iCs/>
          <w:sz w:val="24"/>
          <w:szCs w:val="24"/>
        </w:rPr>
      </w:pPr>
      <w:r w:rsidRPr="002531EC">
        <w:rPr>
          <w:rFonts w:eastAsia="Times New Roman"/>
          <w:bCs/>
          <w:iCs/>
          <w:sz w:val="24"/>
        </w:rPr>
        <w:t>It was noted that major revisions to First Year Writing (FYW) are coming are there are questions about whether these courses should go to GEOC. M. Wagner is in conversations about this, but she did not know if</w:t>
      </w:r>
      <w:r w:rsidR="00C31EE9" w:rsidRPr="002531EC">
        <w:rPr>
          <w:rFonts w:eastAsia="Times New Roman"/>
          <w:bCs/>
          <w:iCs/>
          <w:sz w:val="24"/>
        </w:rPr>
        <w:t xml:space="preserve"> sh</w:t>
      </w:r>
      <w:r w:rsidR="005751B2" w:rsidRPr="002531EC">
        <w:rPr>
          <w:rFonts w:eastAsia="Times New Roman"/>
          <w:bCs/>
          <w:iCs/>
          <w:sz w:val="24"/>
        </w:rPr>
        <w:t>e will have an answer by the time we need to</w:t>
      </w:r>
      <w:r w:rsidRPr="002531EC">
        <w:rPr>
          <w:rFonts w:eastAsia="Times New Roman"/>
          <w:bCs/>
          <w:iCs/>
          <w:sz w:val="24"/>
        </w:rPr>
        <w:t xml:space="preserve"> route the courses</w:t>
      </w:r>
      <w:r w:rsidR="005751B2" w:rsidRPr="002531EC">
        <w:rPr>
          <w:rFonts w:eastAsia="Times New Roman"/>
          <w:bCs/>
          <w:iCs/>
          <w:sz w:val="24"/>
        </w:rPr>
        <w:t>.</w:t>
      </w:r>
    </w:p>
    <w:p w14:paraId="07F3C354" w14:textId="5895DB22" w:rsidR="00F51A19" w:rsidRPr="002531EC" w:rsidRDefault="00F51A19" w:rsidP="00F51A19">
      <w:pPr>
        <w:numPr>
          <w:ilvl w:val="0"/>
          <w:numId w:val="18"/>
        </w:numPr>
        <w:tabs>
          <w:tab w:val="left" w:pos="180"/>
          <w:tab w:val="num" w:pos="360"/>
          <w:tab w:val="left" w:pos="1170"/>
        </w:tabs>
        <w:spacing w:after="0" w:line="360" w:lineRule="auto"/>
        <w:ind w:left="720" w:firstLine="0"/>
        <w:outlineLvl w:val="1"/>
        <w:rPr>
          <w:rFonts w:eastAsia="Times New Roman"/>
          <w:bCs/>
          <w:iCs/>
          <w:sz w:val="24"/>
        </w:rPr>
      </w:pPr>
      <w:r w:rsidRPr="002531EC">
        <w:rPr>
          <w:rFonts w:eastAsia="Times New Roman"/>
          <w:bCs/>
          <w:iCs/>
          <w:sz w:val="24"/>
        </w:rPr>
        <w:t>∆2GE Working Group (M. Wagner)</w:t>
      </w:r>
      <w:r w:rsidR="001D129F" w:rsidRPr="002531EC">
        <w:rPr>
          <w:rFonts w:eastAsia="Times New Roman"/>
          <w:bCs/>
          <w:iCs/>
          <w:sz w:val="24"/>
        </w:rPr>
        <w:t xml:space="preserve"> – The group is s</w:t>
      </w:r>
      <w:r w:rsidR="005751B2" w:rsidRPr="002531EC">
        <w:rPr>
          <w:rFonts w:eastAsia="Times New Roman"/>
          <w:bCs/>
          <w:iCs/>
          <w:sz w:val="24"/>
        </w:rPr>
        <w:t xml:space="preserve">till talking about </w:t>
      </w:r>
      <w:r w:rsidR="00C31EE9" w:rsidRPr="002531EC">
        <w:rPr>
          <w:rFonts w:eastAsia="Times New Roman"/>
          <w:bCs/>
          <w:iCs/>
          <w:sz w:val="24"/>
        </w:rPr>
        <w:t>structure</w:t>
      </w:r>
      <w:r w:rsidR="001D129F" w:rsidRPr="002531EC">
        <w:rPr>
          <w:rFonts w:eastAsia="Times New Roman"/>
          <w:bCs/>
          <w:iCs/>
          <w:sz w:val="24"/>
        </w:rPr>
        <w:t xml:space="preserve"> and content issues. They are g</w:t>
      </w:r>
      <w:r w:rsidR="005751B2" w:rsidRPr="002531EC">
        <w:rPr>
          <w:rFonts w:eastAsia="Times New Roman"/>
          <w:bCs/>
          <w:iCs/>
          <w:sz w:val="24"/>
        </w:rPr>
        <w:t>et</w:t>
      </w:r>
      <w:r w:rsidR="001D129F" w:rsidRPr="002531EC">
        <w:rPr>
          <w:rFonts w:eastAsia="Times New Roman"/>
          <w:bCs/>
          <w:iCs/>
          <w:sz w:val="24"/>
        </w:rPr>
        <w:t>ting as much input and information as possible.</w:t>
      </w:r>
      <w:r w:rsidR="005751B2" w:rsidRPr="002531EC">
        <w:rPr>
          <w:rFonts w:eastAsia="Times New Roman"/>
          <w:bCs/>
          <w:iCs/>
          <w:sz w:val="24"/>
        </w:rPr>
        <w:t xml:space="preserve"> </w:t>
      </w:r>
    </w:p>
    <w:p w14:paraId="478F1091" w14:textId="35DA3120" w:rsidR="005751B2" w:rsidRPr="002531EC" w:rsidRDefault="001D129F" w:rsidP="005751B2">
      <w:pPr>
        <w:pStyle w:val="ListParagraph"/>
        <w:numPr>
          <w:ilvl w:val="0"/>
          <w:numId w:val="32"/>
        </w:numPr>
        <w:tabs>
          <w:tab w:val="left" w:pos="180"/>
          <w:tab w:val="left" w:pos="1170"/>
        </w:tabs>
        <w:spacing w:after="0" w:line="360" w:lineRule="auto"/>
        <w:outlineLvl w:val="1"/>
        <w:rPr>
          <w:rFonts w:eastAsia="Times New Roman"/>
          <w:bCs/>
          <w:iCs/>
          <w:sz w:val="24"/>
        </w:rPr>
      </w:pPr>
      <w:r w:rsidRPr="002531EC">
        <w:rPr>
          <w:rFonts w:eastAsia="Times New Roman"/>
          <w:bCs/>
          <w:iCs/>
          <w:sz w:val="24"/>
        </w:rPr>
        <w:t>In response to an expressed concern</w:t>
      </w:r>
      <w:r w:rsidR="006E1094" w:rsidRPr="002531EC">
        <w:rPr>
          <w:rFonts w:eastAsia="Times New Roman"/>
          <w:bCs/>
          <w:iCs/>
          <w:sz w:val="24"/>
        </w:rPr>
        <w:t xml:space="preserve"> about transition</w:t>
      </w:r>
      <w:r w:rsidRPr="002531EC">
        <w:rPr>
          <w:rFonts w:eastAsia="Times New Roman"/>
          <w:bCs/>
          <w:iCs/>
          <w:sz w:val="24"/>
        </w:rPr>
        <w:t>, it was noted that t</w:t>
      </w:r>
      <w:r w:rsidR="005751B2" w:rsidRPr="002531EC">
        <w:rPr>
          <w:rFonts w:eastAsia="Times New Roman"/>
          <w:bCs/>
          <w:iCs/>
          <w:sz w:val="24"/>
        </w:rPr>
        <w:t>here would likely be a three-year grandfathe</w:t>
      </w:r>
      <w:r w:rsidR="00467E15" w:rsidRPr="002531EC">
        <w:rPr>
          <w:rFonts w:eastAsia="Times New Roman"/>
          <w:bCs/>
          <w:iCs/>
          <w:sz w:val="24"/>
        </w:rPr>
        <w:t>r rule where students can</w:t>
      </w:r>
      <w:r w:rsidR="005751B2" w:rsidRPr="002531EC">
        <w:rPr>
          <w:rFonts w:eastAsia="Times New Roman"/>
          <w:bCs/>
          <w:iCs/>
          <w:sz w:val="24"/>
        </w:rPr>
        <w:t xml:space="preserve"> choose the new or old </w:t>
      </w:r>
      <w:r w:rsidRPr="002531EC">
        <w:rPr>
          <w:rFonts w:eastAsia="Times New Roman"/>
          <w:bCs/>
          <w:iCs/>
          <w:sz w:val="24"/>
        </w:rPr>
        <w:t xml:space="preserve">Gen Ed </w:t>
      </w:r>
      <w:r w:rsidR="005751B2" w:rsidRPr="002531EC">
        <w:rPr>
          <w:rFonts w:eastAsia="Times New Roman"/>
          <w:bCs/>
          <w:iCs/>
          <w:sz w:val="24"/>
        </w:rPr>
        <w:t>requirements.</w:t>
      </w:r>
    </w:p>
    <w:p w14:paraId="2D992C88" w14:textId="77777777" w:rsidR="00F51A19" w:rsidRPr="002531EC" w:rsidRDefault="00F51A19" w:rsidP="00F51A19">
      <w:pPr>
        <w:numPr>
          <w:ilvl w:val="0"/>
          <w:numId w:val="28"/>
        </w:numPr>
        <w:spacing w:after="0" w:line="360" w:lineRule="auto"/>
        <w:ind w:left="360" w:hanging="360"/>
        <w:outlineLvl w:val="0"/>
        <w:rPr>
          <w:rFonts w:eastAsia="Times New Roman"/>
          <w:b/>
          <w:bCs/>
          <w:kern w:val="36"/>
          <w:sz w:val="24"/>
          <w:szCs w:val="48"/>
        </w:rPr>
      </w:pPr>
      <w:r w:rsidRPr="002531EC">
        <w:rPr>
          <w:rFonts w:eastAsia="Times New Roman"/>
          <w:b/>
          <w:bCs/>
          <w:kern w:val="36"/>
          <w:sz w:val="24"/>
          <w:szCs w:val="48"/>
        </w:rPr>
        <w:t>Old Business</w:t>
      </w:r>
    </w:p>
    <w:p w14:paraId="684E2E07" w14:textId="77777777" w:rsidR="00F51A19" w:rsidRPr="002531EC" w:rsidRDefault="00F51A19" w:rsidP="00F51A19">
      <w:pPr>
        <w:numPr>
          <w:ilvl w:val="0"/>
          <w:numId w:val="4"/>
        </w:numPr>
        <w:spacing w:after="0" w:line="360" w:lineRule="auto"/>
        <w:contextualSpacing/>
        <w:rPr>
          <w:sz w:val="24"/>
          <w:szCs w:val="24"/>
        </w:rPr>
      </w:pPr>
      <w:r w:rsidRPr="002531EC">
        <w:rPr>
          <w:sz w:val="24"/>
          <w:szCs w:val="24"/>
        </w:rPr>
        <w:t>New 1000- and 2000-level courses:</w:t>
      </w:r>
    </w:p>
    <w:p w14:paraId="1A48AD78" w14:textId="340DA1E1" w:rsidR="00F51A19" w:rsidRPr="002531EC" w:rsidRDefault="005751B2" w:rsidP="00F51A19">
      <w:pPr>
        <w:numPr>
          <w:ilvl w:val="0"/>
          <w:numId w:val="9"/>
        </w:numPr>
        <w:tabs>
          <w:tab w:val="left" w:pos="1080"/>
        </w:tabs>
        <w:spacing w:after="0" w:line="276" w:lineRule="auto"/>
        <w:ind w:firstLine="0"/>
        <w:contextualSpacing/>
        <w:rPr>
          <w:sz w:val="24"/>
          <w:szCs w:val="24"/>
        </w:rPr>
      </w:pPr>
      <w:r w:rsidRPr="002531EC">
        <w:rPr>
          <w:sz w:val="24"/>
          <w:szCs w:val="24"/>
        </w:rPr>
        <w:t>Motion to add (K. Fuller, D. Ouimette</w:t>
      </w:r>
      <w:r w:rsidR="00BA645B" w:rsidRPr="002531EC">
        <w:rPr>
          <w:sz w:val="24"/>
          <w:szCs w:val="24"/>
        </w:rPr>
        <w:t xml:space="preserve">) </w:t>
      </w:r>
      <w:r w:rsidR="00F51A19" w:rsidRPr="002531EC">
        <w:rPr>
          <w:sz w:val="24"/>
          <w:szCs w:val="24"/>
        </w:rPr>
        <w:t>ECE 1401 Programming f</w:t>
      </w:r>
      <w:r w:rsidR="00BA645B" w:rsidRPr="002531EC">
        <w:rPr>
          <w:sz w:val="24"/>
          <w:szCs w:val="24"/>
        </w:rPr>
        <w:t>or Electrical Engineers (#12103)</w:t>
      </w:r>
    </w:p>
    <w:p w14:paraId="6B4DE9F2" w14:textId="19647C3B" w:rsidR="00BA645B" w:rsidRPr="002531EC" w:rsidRDefault="00BA645B" w:rsidP="00BA645B">
      <w:pPr>
        <w:tabs>
          <w:tab w:val="left" w:pos="1080"/>
        </w:tabs>
        <w:spacing w:after="0" w:line="276" w:lineRule="auto"/>
        <w:ind w:left="720"/>
        <w:contextualSpacing/>
        <w:rPr>
          <w:i/>
          <w:sz w:val="24"/>
          <w:szCs w:val="24"/>
        </w:rPr>
      </w:pPr>
      <w:r w:rsidRPr="002531EC">
        <w:rPr>
          <w:i/>
          <w:sz w:val="24"/>
          <w:szCs w:val="24"/>
        </w:rPr>
        <w:t>Proposed Catalog Copy</w:t>
      </w:r>
    </w:p>
    <w:p w14:paraId="1A432B03" w14:textId="77777777" w:rsidR="008D020E" w:rsidRPr="002531EC" w:rsidRDefault="008D020E" w:rsidP="00BA645B">
      <w:pPr>
        <w:tabs>
          <w:tab w:val="left" w:pos="1080"/>
        </w:tabs>
        <w:spacing w:after="0" w:line="276" w:lineRule="auto"/>
        <w:ind w:left="720"/>
        <w:contextualSpacing/>
        <w:rPr>
          <w:sz w:val="24"/>
          <w:szCs w:val="24"/>
        </w:rPr>
      </w:pPr>
      <w:r w:rsidRPr="002531EC">
        <w:rPr>
          <w:sz w:val="24"/>
          <w:szCs w:val="24"/>
        </w:rPr>
        <w:t>ECE 1401 Programming for Electrical Engineers.</w:t>
      </w:r>
    </w:p>
    <w:p w14:paraId="0907B911" w14:textId="10BBF277" w:rsidR="008D020E" w:rsidRPr="002531EC" w:rsidRDefault="008D020E" w:rsidP="00BA645B">
      <w:pPr>
        <w:tabs>
          <w:tab w:val="left" w:pos="1080"/>
        </w:tabs>
        <w:spacing w:after="0" w:line="276" w:lineRule="auto"/>
        <w:ind w:left="720"/>
        <w:contextualSpacing/>
        <w:rPr>
          <w:sz w:val="24"/>
          <w:szCs w:val="24"/>
        </w:rPr>
      </w:pPr>
      <w:r w:rsidRPr="002531EC">
        <w:rPr>
          <w:sz w:val="24"/>
          <w:szCs w:val="24"/>
        </w:rPr>
        <w:t>Three Credits. Prerequisites: CSE 1010 or CS</w:t>
      </w:r>
      <w:r w:rsidR="005751B2" w:rsidRPr="002531EC">
        <w:rPr>
          <w:sz w:val="24"/>
          <w:szCs w:val="24"/>
        </w:rPr>
        <w:t>E</w:t>
      </w:r>
      <w:r w:rsidRPr="002531EC">
        <w:rPr>
          <w:sz w:val="24"/>
          <w:szCs w:val="24"/>
        </w:rPr>
        <w:t xml:space="preserve"> 1729.</w:t>
      </w:r>
    </w:p>
    <w:p w14:paraId="56FB297E" w14:textId="0254C49F" w:rsidR="00BA645B" w:rsidRPr="002531EC" w:rsidRDefault="008D020E" w:rsidP="00BA645B">
      <w:pPr>
        <w:tabs>
          <w:tab w:val="left" w:pos="1080"/>
        </w:tabs>
        <w:spacing w:after="0" w:line="276" w:lineRule="auto"/>
        <w:ind w:left="720"/>
        <w:contextualSpacing/>
        <w:rPr>
          <w:sz w:val="24"/>
          <w:szCs w:val="24"/>
        </w:rPr>
      </w:pPr>
      <w:r w:rsidRPr="002531EC">
        <w:rPr>
          <w:sz w:val="24"/>
          <w:szCs w:val="24"/>
        </w:rPr>
        <w:t>An introduction to programming tools and languages for electrical engineers. Applications to various mathematical and engineering problems including data acquisition, data analysis, and simulation.</w:t>
      </w:r>
    </w:p>
    <w:p w14:paraId="5712E511" w14:textId="77777777" w:rsidR="008D020E" w:rsidRPr="002531EC" w:rsidRDefault="008D020E" w:rsidP="00BA645B">
      <w:pPr>
        <w:tabs>
          <w:tab w:val="left" w:pos="1080"/>
        </w:tabs>
        <w:spacing w:after="0" w:line="276" w:lineRule="auto"/>
        <w:ind w:left="720"/>
        <w:contextualSpacing/>
        <w:rPr>
          <w:sz w:val="24"/>
          <w:szCs w:val="24"/>
        </w:rPr>
      </w:pPr>
    </w:p>
    <w:p w14:paraId="56285A84" w14:textId="3D34353F" w:rsidR="00BA645B" w:rsidRPr="002531EC" w:rsidRDefault="00BA645B" w:rsidP="00BA645B">
      <w:pPr>
        <w:tabs>
          <w:tab w:val="left" w:pos="1080"/>
        </w:tabs>
        <w:spacing w:after="0" w:line="276" w:lineRule="auto"/>
        <w:ind w:left="720"/>
        <w:contextualSpacing/>
        <w:rPr>
          <w:i/>
          <w:sz w:val="24"/>
          <w:szCs w:val="24"/>
        </w:rPr>
      </w:pPr>
      <w:r w:rsidRPr="002531EC">
        <w:rPr>
          <w:i/>
          <w:sz w:val="24"/>
          <w:szCs w:val="24"/>
        </w:rPr>
        <w:t>Discussion</w:t>
      </w:r>
    </w:p>
    <w:p w14:paraId="16EB92EC" w14:textId="496EC23D" w:rsidR="00BA645B" w:rsidRPr="002531EC" w:rsidRDefault="008B07B8" w:rsidP="00BA645B">
      <w:pPr>
        <w:pStyle w:val="ListParagraph"/>
        <w:numPr>
          <w:ilvl w:val="0"/>
          <w:numId w:val="30"/>
        </w:numPr>
        <w:tabs>
          <w:tab w:val="left" w:pos="1080"/>
        </w:tabs>
        <w:spacing w:after="0" w:line="276" w:lineRule="auto"/>
        <w:rPr>
          <w:sz w:val="24"/>
          <w:szCs w:val="24"/>
        </w:rPr>
      </w:pPr>
      <w:r w:rsidRPr="002531EC">
        <w:rPr>
          <w:sz w:val="24"/>
          <w:szCs w:val="24"/>
        </w:rPr>
        <w:t>There is some overlap on the grading scale numbers.</w:t>
      </w:r>
      <w:r w:rsidR="00141026" w:rsidRPr="002531EC">
        <w:rPr>
          <w:sz w:val="24"/>
          <w:szCs w:val="24"/>
        </w:rPr>
        <w:t xml:space="preserve"> (I.e. </w:t>
      </w:r>
      <w:proofErr w:type="gramStart"/>
      <w:r w:rsidR="00141026" w:rsidRPr="002531EC">
        <w:rPr>
          <w:sz w:val="24"/>
          <w:szCs w:val="24"/>
        </w:rPr>
        <w:t>Does</w:t>
      </w:r>
      <w:proofErr w:type="gramEnd"/>
      <w:r w:rsidR="00141026" w:rsidRPr="002531EC">
        <w:rPr>
          <w:sz w:val="24"/>
          <w:szCs w:val="24"/>
        </w:rPr>
        <w:t xml:space="preserve"> a student with a 90 get an A- or a B+?)</w:t>
      </w:r>
    </w:p>
    <w:p w14:paraId="0789D721" w14:textId="39C55AEA" w:rsidR="00BA645B" w:rsidRPr="002531EC" w:rsidRDefault="00112977" w:rsidP="00BA645B">
      <w:pPr>
        <w:tabs>
          <w:tab w:val="left" w:pos="1080"/>
        </w:tabs>
        <w:spacing w:after="0" w:line="276" w:lineRule="auto"/>
        <w:rPr>
          <w:b/>
          <w:sz w:val="24"/>
          <w:szCs w:val="24"/>
        </w:rPr>
      </w:pPr>
      <w:r w:rsidRPr="002531EC">
        <w:rPr>
          <w:b/>
          <w:sz w:val="24"/>
          <w:szCs w:val="24"/>
        </w:rPr>
        <w:t>Motion to add ECE 1401 (#12103</w:t>
      </w:r>
      <w:r w:rsidR="00BA645B" w:rsidRPr="002531EC">
        <w:rPr>
          <w:b/>
          <w:sz w:val="24"/>
          <w:szCs w:val="24"/>
        </w:rPr>
        <w:t>) was approved unanimously.</w:t>
      </w:r>
    </w:p>
    <w:p w14:paraId="71338FC9" w14:textId="77777777" w:rsidR="00F51A19" w:rsidRPr="002531EC" w:rsidRDefault="00F51A19" w:rsidP="00F51A19">
      <w:pPr>
        <w:tabs>
          <w:tab w:val="left" w:pos="1080"/>
        </w:tabs>
        <w:spacing w:after="0" w:line="276" w:lineRule="auto"/>
        <w:ind w:left="720"/>
        <w:contextualSpacing/>
        <w:rPr>
          <w:sz w:val="24"/>
          <w:szCs w:val="24"/>
        </w:rPr>
      </w:pPr>
    </w:p>
    <w:p w14:paraId="621FFEE3" w14:textId="77777777" w:rsidR="00F51A19" w:rsidRPr="002531EC" w:rsidRDefault="00F51A19" w:rsidP="00F51A19">
      <w:pPr>
        <w:numPr>
          <w:ilvl w:val="0"/>
          <w:numId w:val="28"/>
        </w:numPr>
        <w:spacing w:after="0" w:line="360" w:lineRule="auto"/>
        <w:ind w:left="360" w:hanging="360"/>
        <w:outlineLvl w:val="0"/>
        <w:rPr>
          <w:rFonts w:eastAsia="Times New Roman"/>
          <w:b/>
          <w:bCs/>
          <w:kern w:val="36"/>
          <w:sz w:val="24"/>
          <w:szCs w:val="48"/>
        </w:rPr>
      </w:pPr>
      <w:r w:rsidRPr="002531EC">
        <w:rPr>
          <w:rFonts w:eastAsia="Times New Roman"/>
          <w:b/>
          <w:bCs/>
          <w:kern w:val="36"/>
          <w:sz w:val="24"/>
          <w:szCs w:val="48"/>
        </w:rPr>
        <w:t>New Business</w:t>
      </w:r>
    </w:p>
    <w:p w14:paraId="008247D3" w14:textId="77777777" w:rsidR="00F51A19" w:rsidRPr="002531EC" w:rsidRDefault="00F51A19" w:rsidP="00F51A19">
      <w:pPr>
        <w:numPr>
          <w:ilvl w:val="0"/>
          <w:numId w:val="13"/>
        </w:numPr>
        <w:spacing w:line="360" w:lineRule="auto"/>
        <w:contextualSpacing/>
        <w:rPr>
          <w:rFonts w:eastAsia="Times New Roman"/>
          <w:bCs/>
          <w:kern w:val="36"/>
          <w:sz w:val="24"/>
          <w:szCs w:val="48"/>
        </w:rPr>
      </w:pPr>
      <w:r w:rsidRPr="002531EC">
        <w:rPr>
          <w:rFonts w:eastAsia="Times New Roman"/>
          <w:bCs/>
          <w:kern w:val="36"/>
          <w:sz w:val="24"/>
          <w:szCs w:val="48"/>
        </w:rPr>
        <w:t>Add 1000- and 2000-level courses:</w:t>
      </w:r>
    </w:p>
    <w:p w14:paraId="210A18B6" w14:textId="3D918D40" w:rsidR="00F51A19" w:rsidRPr="002531EC" w:rsidRDefault="008B07B8" w:rsidP="00BA645B">
      <w:pPr>
        <w:numPr>
          <w:ilvl w:val="0"/>
          <w:numId w:val="29"/>
        </w:numPr>
        <w:spacing w:line="360" w:lineRule="auto"/>
        <w:contextualSpacing/>
        <w:rPr>
          <w:rFonts w:eastAsia="Times New Roman"/>
          <w:bCs/>
          <w:kern w:val="36"/>
          <w:sz w:val="24"/>
          <w:szCs w:val="48"/>
        </w:rPr>
      </w:pPr>
      <w:r w:rsidRPr="002531EC">
        <w:rPr>
          <w:rFonts w:eastAsia="Times New Roman"/>
          <w:bCs/>
          <w:kern w:val="36"/>
          <w:sz w:val="24"/>
          <w:szCs w:val="48"/>
        </w:rPr>
        <w:t xml:space="preserve">Motion to add (J. </w:t>
      </w:r>
      <w:proofErr w:type="spellStart"/>
      <w:r w:rsidRPr="002531EC">
        <w:rPr>
          <w:rFonts w:eastAsia="Times New Roman"/>
          <w:bCs/>
          <w:kern w:val="36"/>
          <w:sz w:val="24"/>
          <w:szCs w:val="48"/>
        </w:rPr>
        <w:t>Chandy</w:t>
      </w:r>
      <w:proofErr w:type="spellEnd"/>
      <w:r w:rsidRPr="002531EC">
        <w:rPr>
          <w:rFonts w:eastAsia="Times New Roman"/>
          <w:bCs/>
          <w:kern w:val="36"/>
          <w:sz w:val="24"/>
          <w:szCs w:val="48"/>
        </w:rPr>
        <w:t>, S. Rusch</w:t>
      </w:r>
      <w:r w:rsidR="00BA645B" w:rsidRPr="002531EC">
        <w:rPr>
          <w:rFonts w:eastAsia="Times New Roman"/>
          <w:bCs/>
          <w:kern w:val="36"/>
          <w:sz w:val="24"/>
          <w:szCs w:val="48"/>
        </w:rPr>
        <w:t xml:space="preserve">) </w:t>
      </w:r>
      <w:r w:rsidR="00F51A19" w:rsidRPr="002531EC">
        <w:rPr>
          <w:rFonts w:eastAsia="Times New Roman"/>
          <w:bCs/>
          <w:kern w:val="36"/>
          <w:sz w:val="24"/>
          <w:szCs w:val="48"/>
        </w:rPr>
        <w:t>DMD 2620 Human Development, Digital Media, and Technology (#9363) [New CA2 &amp; CA4]</w:t>
      </w:r>
    </w:p>
    <w:p w14:paraId="0B209B02" w14:textId="77777777" w:rsidR="00BA645B" w:rsidRPr="002531EC" w:rsidRDefault="00BA645B" w:rsidP="00BA645B">
      <w:pPr>
        <w:tabs>
          <w:tab w:val="left" w:pos="1080"/>
        </w:tabs>
        <w:spacing w:after="0" w:line="276" w:lineRule="auto"/>
        <w:ind w:left="720"/>
        <w:contextualSpacing/>
        <w:rPr>
          <w:i/>
          <w:sz w:val="24"/>
          <w:szCs w:val="24"/>
        </w:rPr>
      </w:pPr>
      <w:r w:rsidRPr="002531EC">
        <w:rPr>
          <w:i/>
          <w:sz w:val="24"/>
          <w:szCs w:val="24"/>
        </w:rPr>
        <w:t>Proposed Catalog Copy</w:t>
      </w:r>
    </w:p>
    <w:p w14:paraId="396D4494" w14:textId="77777777" w:rsidR="00E10327" w:rsidRPr="002531EC" w:rsidRDefault="00E10327" w:rsidP="00E10327">
      <w:pPr>
        <w:tabs>
          <w:tab w:val="left" w:pos="1080"/>
        </w:tabs>
        <w:spacing w:after="0" w:line="276" w:lineRule="auto"/>
        <w:ind w:left="720"/>
        <w:contextualSpacing/>
        <w:rPr>
          <w:sz w:val="24"/>
          <w:szCs w:val="24"/>
        </w:rPr>
      </w:pPr>
      <w:r w:rsidRPr="002531EC">
        <w:rPr>
          <w:sz w:val="24"/>
          <w:szCs w:val="24"/>
        </w:rPr>
        <w:t>DMD 2620. Human Development, Digital Media, and Technology</w:t>
      </w:r>
    </w:p>
    <w:p w14:paraId="2FECA2CE" w14:textId="3B45F82D" w:rsidR="00E10327" w:rsidRPr="002531EC" w:rsidRDefault="00141026" w:rsidP="00E10327">
      <w:pPr>
        <w:tabs>
          <w:tab w:val="left" w:pos="1080"/>
        </w:tabs>
        <w:spacing w:after="0" w:line="276" w:lineRule="auto"/>
        <w:ind w:left="720"/>
        <w:contextualSpacing/>
        <w:rPr>
          <w:sz w:val="24"/>
          <w:szCs w:val="24"/>
        </w:rPr>
      </w:pPr>
      <w:r w:rsidRPr="002531EC">
        <w:rPr>
          <w:sz w:val="24"/>
          <w:szCs w:val="24"/>
        </w:rPr>
        <w:t xml:space="preserve">Three credits. Prerequisite: ENG 1010 or </w:t>
      </w:r>
      <w:r w:rsidR="00E10327" w:rsidRPr="002531EC">
        <w:rPr>
          <w:sz w:val="24"/>
          <w:szCs w:val="24"/>
        </w:rPr>
        <w:t xml:space="preserve">1011 or ENG 2011. Recommended preparation: HDFS 1070 or DMD 2010. </w:t>
      </w:r>
    </w:p>
    <w:p w14:paraId="7CE75D6F" w14:textId="0442372A" w:rsidR="00BA645B" w:rsidRPr="002531EC" w:rsidRDefault="00E10327" w:rsidP="00E10327">
      <w:pPr>
        <w:tabs>
          <w:tab w:val="left" w:pos="1080"/>
        </w:tabs>
        <w:spacing w:after="0" w:line="276" w:lineRule="auto"/>
        <w:ind w:left="720"/>
        <w:contextualSpacing/>
        <w:rPr>
          <w:sz w:val="24"/>
          <w:szCs w:val="24"/>
        </w:rPr>
      </w:pPr>
      <w:r w:rsidRPr="002531EC">
        <w:rPr>
          <w:sz w:val="24"/>
          <w:szCs w:val="24"/>
        </w:rPr>
        <w:t>Social, economic, and cultural influences on youths’ in</w:t>
      </w:r>
      <w:r w:rsidR="00141026" w:rsidRPr="002531EC">
        <w:rPr>
          <w:sz w:val="24"/>
          <w:szCs w:val="24"/>
        </w:rPr>
        <w:t>teractions with, and use of,</w:t>
      </w:r>
      <w:r w:rsidRPr="002531EC">
        <w:rPr>
          <w:sz w:val="24"/>
          <w:szCs w:val="24"/>
        </w:rPr>
        <w:t xml:space="preserve"> technology for formal and informal learning. Examples include media literacy, digital divide, technology in education, cyberbullying, and other issues that have emerged since the rise of the World Wide Web and growth of social media. CA 2. CA 4.</w:t>
      </w:r>
    </w:p>
    <w:p w14:paraId="47BEDCAD" w14:textId="77777777" w:rsidR="00E10327" w:rsidRPr="002531EC" w:rsidRDefault="00E10327" w:rsidP="00E10327">
      <w:pPr>
        <w:tabs>
          <w:tab w:val="left" w:pos="1080"/>
        </w:tabs>
        <w:spacing w:after="0" w:line="276" w:lineRule="auto"/>
        <w:ind w:left="720"/>
        <w:contextualSpacing/>
        <w:rPr>
          <w:sz w:val="24"/>
          <w:szCs w:val="24"/>
        </w:rPr>
      </w:pPr>
    </w:p>
    <w:p w14:paraId="52F876FD" w14:textId="77777777" w:rsidR="00BA645B" w:rsidRPr="002531EC" w:rsidRDefault="00BA645B" w:rsidP="00BA645B">
      <w:pPr>
        <w:tabs>
          <w:tab w:val="left" w:pos="1080"/>
        </w:tabs>
        <w:spacing w:after="0" w:line="276" w:lineRule="auto"/>
        <w:ind w:left="720"/>
        <w:contextualSpacing/>
        <w:rPr>
          <w:i/>
          <w:sz w:val="24"/>
          <w:szCs w:val="24"/>
        </w:rPr>
      </w:pPr>
      <w:r w:rsidRPr="002531EC">
        <w:rPr>
          <w:i/>
          <w:sz w:val="24"/>
          <w:szCs w:val="24"/>
        </w:rPr>
        <w:t>Discussion</w:t>
      </w:r>
    </w:p>
    <w:p w14:paraId="20F9B7EE" w14:textId="0B54E4B5" w:rsidR="00BA645B" w:rsidRPr="002531EC" w:rsidRDefault="008B07B8" w:rsidP="00BA645B">
      <w:pPr>
        <w:pStyle w:val="ListParagraph"/>
        <w:numPr>
          <w:ilvl w:val="0"/>
          <w:numId w:val="30"/>
        </w:numPr>
        <w:tabs>
          <w:tab w:val="left" w:pos="1080"/>
        </w:tabs>
        <w:spacing w:after="0" w:line="276" w:lineRule="auto"/>
        <w:rPr>
          <w:sz w:val="24"/>
          <w:szCs w:val="24"/>
        </w:rPr>
      </w:pPr>
      <w:r w:rsidRPr="002531EC">
        <w:rPr>
          <w:sz w:val="24"/>
          <w:szCs w:val="24"/>
        </w:rPr>
        <w:t>The attendance policy is questionable but probably okay.</w:t>
      </w:r>
    </w:p>
    <w:p w14:paraId="52D6B05F" w14:textId="327F6C60" w:rsidR="008B07B8" w:rsidRPr="002531EC" w:rsidRDefault="008B07B8" w:rsidP="00BA645B">
      <w:pPr>
        <w:pStyle w:val="ListParagraph"/>
        <w:numPr>
          <w:ilvl w:val="0"/>
          <w:numId w:val="30"/>
        </w:numPr>
        <w:tabs>
          <w:tab w:val="left" w:pos="1080"/>
        </w:tabs>
        <w:spacing w:after="0" w:line="276" w:lineRule="auto"/>
        <w:rPr>
          <w:sz w:val="24"/>
          <w:szCs w:val="24"/>
        </w:rPr>
      </w:pPr>
      <w:r w:rsidRPr="002531EC">
        <w:rPr>
          <w:sz w:val="24"/>
          <w:szCs w:val="24"/>
        </w:rPr>
        <w:t xml:space="preserve">There was some concern by the GEOC CA2 subcommittee that </w:t>
      </w:r>
      <w:r w:rsidR="00467E15" w:rsidRPr="002531EC">
        <w:rPr>
          <w:sz w:val="24"/>
          <w:szCs w:val="24"/>
        </w:rPr>
        <w:t>the DMD</w:t>
      </w:r>
      <w:r w:rsidR="004076F9" w:rsidRPr="002531EC">
        <w:rPr>
          <w:sz w:val="24"/>
          <w:szCs w:val="24"/>
        </w:rPr>
        <w:t xml:space="preserve"> had not consulted other departments.</w:t>
      </w:r>
    </w:p>
    <w:p w14:paraId="2711EE25" w14:textId="647C19BC" w:rsidR="00BA645B" w:rsidRPr="002531EC" w:rsidRDefault="008B07B8" w:rsidP="00BA645B">
      <w:pPr>
        <w:tabs>
          <w:tab w:val="left" w:pos="1080"/>
        </w:tabs>
        <w:spacing w:after="0" w:line="276" w:lineRule="auto"/>
        <w:rPr>
          <w:b/>
          <w:sz w:val="24"/>
          <w:szCs w:val="24"/>
        </w:rPr>
      </w:pPr>
      <w:r w:rsidRPr="002531EC">
        <w:rPr>
          <w:b/>
          <w:sz w:val="24"/>
          <w:szCs w:val="24"/>
        </w:rPr>
        <w:t>M. Hatfield motioned to table</w:t>
      </w:r>
      <w:r w:rsidR="00112977" w:rsidRPr="002531EC">
        <w:rPr>
          <w:b/>
          <w:sz w:val="24"/>
          <w:szCs w:val="24"/>
        </w:rPr>
        <w:t xml:space="preserve"> DMD 2620 (#9363</w:t>
      </w:r>
      <w:r w:rsidR="00BA645B" w:rsidRPr="002531EC">
        <w:rPr>
          <w:b/>
          <w:sz w:val="24"/>
          <w:szCs w:val="24"/>
        </w:rPr>
        <w:t>)</w:t>
      </w:r>
      <w:r w:rsidR="004076F9" w:rsidRPr="002531EC">
        <w:rPr>
          <w:b/>
          <w:sz w:val="24"/>
          <w:szCs w:val="24"/>
        </w:rPr>
        <w:t xml:space="preserve"> pending consultation with COMM and HDFS</w:t>
      </w:r>
      <w:r w:rsidRPr="002531EC">
        <w:rPr>
          <w:b/>
          <w:sz w:val="24"/>
          <w:szCs w:val="24"/>
        </w:rPr>
        <w:t>. J. Terni seconded.</w:t>
      </w:r>
      <w:r w:rsidR="00BA645B" w:rsidRPr="002531EC">
        <w:rPr>
          <w:b/>
          <w:sz w:val="24"/>
          <w:szCs w:val="24"/>
        </w:rPr>
        <w:t xml:space="preserve"> </w:t>
      </w:r>
      <w:r w:rsidRPr="002531EC">
        <w:rPr>
          <w:b/>
          <w:sz w:val="24"/>
          <w:szCs w:val="24"/>
        </w:rPr>
        <w:t xml:space="preserve">Motion </w:t>
      </w:r>
      <w:r w:rsidR="00BA645B" w:rsidRPr="002531EC">
        <w:rPr>
          <w:b/>
          <w:sz w:val="24"/>
          <w:szCs w:val="24"/>
        </w:rPr>
        <w:t>was approved unanimously.</w:t>
      </w:r>
    </w:p>
    <w:p w14:paraId="4FE0F9FF" w14:textId="77777777" w:rsidR="00BA645B" w:rsidRPr="002531EC" w:rsidRDefault="00BA645B" w:rsidP="00BA645B">
      <w:pPr>
        <w:spacing w:line="360" w:lineRule="auto"/>
        <w:ind w:left="1080"/>
        <w:contextualSpacing/>
        <w:rPr>
          <w:rFonts w:eastAsia="Times New Roman"/>
          <w:bCs/>
          <w:kern w:val="36"/>
          <w:sz w:val="24"/>
          <w:szCs w:val="48"/>
        </w:rPr>
      </w:pPr>
    </w:p>
    <w:p w14:paraId="1B62B44B" w14:textId="77777777" w:rsidR="00F51A19" w:rsidRPr="002531EC" w:rsidRDefault="00F51A19" w:rsidP="00F51A19">
      <w:pPr>
        <w:numPr>
          <w:ilvl w:val="0"/>
          <w:numId w:val="13"/>
        </w:numPr>
        <w:spacing w:line="360" w:lineRule="auto"/>
        <w:contextualSpacing/>
        <w:rPr>
          <w:rFonts w:eastAsia="Times New Roman"/>
          <w:bCs/>
          <w:kern w:val="36"/>
          <w:sz w:val="24"/>
          <w:szCs w:val="48"/>
        </w:rPr>
      </w:pPr>
      <w:r w:rsidRPr="002531EC">
        <w:rPr>
          <w:rFonts w:eastAsia="Times New Roman"/>
          <w:bCs/>
          <w:kern w:val="36"/>
          <w:sz w:val="24"/>
          <w:szCs w:val="48"/>
        </w:rPr>
        <w:t>Revise 1000- and 2000-level courses:</w:t>
      </w:r>
    </w:p>
    <w:p w14:paraId="34AB6CBD" w14:textId="72E16807" w:rsidR="00F51A19" w:rsidRPr="002531EC" w:rsidRDefault="00BA645B" w:rsidP="00BA645B">
      <w:pPr>
        <w:numPr>
          <w:ilvl w:val="0"/>
          <w:numId w:val="14"/>
        </w:numPr>
        <w:spacing w:line="360" w:lineRule="auto"/>
        <w:contextualSpacing/>
        <w:rPr>
          <w:rFonts w:eastAsia="Times New Roman"/>
          <w:bCs/>
          <w:kern w:val="36"/>
          <w:sz w:val="24"/>
          <w:szCs w:val="48"/>
        </w:rPr>
      </w:pPr>
      <w:r w:rsidRPr="002531EC">
        <w:rPr>
          <w:rFonts w:eastAsia="Times New Roman"/>
          <w:bCs/>
          <w:kern w:val="36"/>
          <w:sz w:val="24"/>
          <w:szCs w:val="48"/>
        </w:rPr>
        <w:t>Motion to revise</w:t>
      </w:r>
      <w:r w:rsidR="008B07B8" w:rsidRPr="002531EC">
        <w:rPr>
          <w:rFonts w:eastAsia="Times New Roman"/>
          <w:bCs/>
          <w:kern w:val="36"/>
          <w:sz w:val="24"/>
          <w:szCs w:val="48"/>
        </w:rPr>
        <w:t xml:space="preserve"> (M. Hatfield, K. Fuller</w:t>
      </w:r>
      <w:r w:rsidRPr="002531EC">
        <w:rPr>
          <w:rFonts w:eastAsia="Times New Roman"/>
          <w:bCs/>
          <w:kern w:val="36"/>
          <w:sz w:val="24"/>
          <w:szCs w:val="48"/>
        </w:rPr>
        <w:t xml:space="preserve">) </w:t>
      </w:r>
      <w:r w:rsidR="00F51A19" w:rsidRPr="002531EC">
        <w:rPr>
          <w:rFonts w:eastAsia="Times New Roman"/>
          <w:bCs/>
          <w:kern w:val="36"/>
          <w:sz w:val="24"/>
          <w:szCs w:val="48"/>
        </w:rPr>
        <w:t>ANTH 1000/W Other People’s Worlds (#11801) [Revise title and description – GEOC approved]</w:t>
      </w:r>
    </w:p>
    <w:p w14:paraId="627AC635" w14:textId="2205C235" w:rsidR="00BA645B" w:rsidRPr="002531EC" w:rsidRDefault="000C5960" w:rsidP="00BA645B">
      <w:pPr>
        <w:tabs>
          <w:tab w:val="left" w:pos="1080"/>
        </w:tabs>
        <w:spacing w:after="0" w:line="276" w:lineRule="auto"/>
        <w:ind w:left="720"/>
        <w:contextualSpacing/>
        <w:rPr>
          <w:i/>
          <w:sz w:val="24"/>
          <w:szCs w:val="24"/>
        </w:rPr>
      </w:pPr>
      <w:r w:rsidRPr="002531EC">
        <w:rPr>
          <w:i/>
          <w:sz w:val="24"/>
          <w:szCs w:val="24"/>
        </w:rPr>
        <w:t>Current</w:t>
      </w:r>
      <w:r w:rsidR="00BA645B" w:rsidRPr="002531EC">
        <w:rPr>
          <w:i/>
          <w:sz w:val="24"/>
          <w:szCs w:val="24"/>
        </w:rPr>
        <w:t xml:space="preserve"> Catalog Copy</w:t>
      </w:r>
    </w:p>
    <w:p w14:paraId="51F827A5" w14:textId="764D058B" w:rsidR="000C5960" w:rsidRPr="002531EC" w:rsidRDefault="00B22A0C" w:rsidP="00BA645B">
      <w:pPr>
        <w:tabs>
          <w:tab w:val="left" w:pos="1080"/>
        </w:tabs>
        <w:spacing w:after="0" w:line="276" w:lineRule="auto"/>
        <w:ind w:left="720"/>
        <w:contextualSpacing/>
        <w:rPr>
          <w:sz w:val="24"/>
          <w:szCs w:val="24"/>
        </w:rPr>
      </w:pPr>
      <w:r w:rsidRPr="002531EC">
        <w:rPr>
          <w:sz w:val="24"/>
          <w:szCs w:val="24"/>
        </w:rPr>
        <w:t>ANTH 1000. Other People’s Worlds</w:t>
      </w:r>
      <w:r w:rsidRPr="002531EC">
        <w:rPr>
          <w:sz w:val="24"/>
          <w:szCs w:val="24"/>
        </w:rPr>
        <w:br/>
      </w:r>
      <w:proofErr w:type="gramStart"/>
      <w:r w:rsidRPr="002531EC">
        <w:rPr>
          <w:sz w:val="24"/>
          <w:szCs w:val="24"/>
        </w:rPr>
        <w:t>Three</w:t>
      </w:r>
      <w:proofErr w:type="gramEnd"/>
      <w:r w:rsidRPr="002531EC">
        <w:rPr>
          <w:sz w:val="24"/>
          <w:szCs w:val="24"/>
        </w:rPr>
        <w:t xml:space="preserve"> credits.</w:t>
      </w:r>
      <w:r w:rsidRPr="002531EC">
        <w:rPr>
          <w:sz w:val="24"/>
          <w:szCs w:val="24"/>
        </w:rPr>
        <w:br/>
        <w:t>A survey of the development, contributions, and contemporary social problems of selected non-</w:t>
      </w:r>
      <w:proofErr w:type="spellStart"/>
      <w:r w:rsidRPr="002531EC">
        <w:rPr>
          <w:sz w:val="24"/>
          <w:szCs w:val="24"/>
        </w:rPr>
        <w:t>Euroamerican</w:t>
      </w:r>
      <w:proofErr w:type="spellEnd"/>
      <w:r w:rsidRPr="002531EC">
        <w:rPr>
          <w:sz w:val="24"/>
          <w:szCs w:val="24"/>
        </w:rPr>
        <w:t xml:space="preserve"> peoples and cultures. CA 2. CA 4-INT. </w:t>
      </w:r>
      <w:r w:rsidRPr="002531EC">
        <w:rPr>
          <w:sz w:val="24"/>
          <w:szCs w:val="24"/>
        </w:rPr>
        <w:br/>
      </w:r>
      <w:r w:rsidRPr="002531EC">
        <w:rPr>
          <w:sz w:val="24"/>
          <w:szCs w:val="24"/>
        </w:rPr>
        <w:br/>
        <w:t>ANTH 1000W. Other People’s Worlds</w:t>
      </w:r>
      <w:r w:rsidRPr="002531EC">
        <w:rPr>
          <w:sz w:val="24"/>
          <w:szCs w:val="24"/>
        </w:rPr>
        <w:br/>
        <w:t>Prerequisite: ENGL 1010 or 1011 or 2011. CA 2. CA-4-INT.</w:t>
      </w:r>
    </w:p>
    <w:p w14:paraId="2B62E82E" w14:textId="77777777" w:rsidR="00B22A0C" w:rsidRPr="002531EC" w:rsidRDefault="00B22A0C" w:rsidP="00BA645B">
      <w:pPr>
        <w:tabs>
          <w:tab w:val="left" w:pos="1080"/>
        </w:tabs>
        <w:spacing w:after="0" w:line="276" w:lineRule="auto"/>
        <w:ind w:left="720"/>
        <w:contextualSpacing/>
        <w:rPr>
          <w:sz w:val="24"/>
          <w:szCs w:val="24"/>
        </w:rPr>
      </w:pPr>
    </w:p>
    <w:p w14:paraId="3DFE2790" w14:textId="2CBCECB1" w:rsidR="000C5960" w:rsidRPr="002531EC" w:rsidRDefault="000C5960" w:rsidP="00BA645B">
      <w:pPr>
        <w:tabs>
          <w:tab w:val="left" w:pos="1080"/>
        </w:tabs>
        <w:spacing w:after="0" w:line="276" w:lineRule="auto"/>
        <w:ind w:left="720"/>
        <w:contextualSpacing/>
        <w:rPr>
          <w:i/>
          <w:sz w:val="24"/>
          <w:szCs w:val="24"/>
        </w:rPr>
      </w:pPr>
      <w:r w:rsidRPr="002531EC">
        <w:rPr>
          <w:i/>
          <w:sz w:val="24"/>
          <w:szCs w:val="24"/>
        </w:rPr>
        <w:t>Revised Catalog Copy</w:t>
      </w:r>
    </w:p>
    <w:p w14:paraId="3FC71AF5" w14:textId="77777777" w:rsidR="004076F9" w:rsidRPr="002531EC" w:rsidRDefault="00B22A0C" w:rsidP="00BA645B">
      <w:pPr>
        <w:tabs>
          <w:tab w:val="left" w:pos="1080"/>
        </w:tabs>
        <w:spacing w:after="0" w:line="276" w:lineRule="auto"/>
        <w:ind w:left="720"/>
        <w:contextualSpacing/>
        <w:rPr>
          <w:sz w:val="24"/>
          <w:szCs w:val="24"/>
        </w:rPr>
      </w:pPr>
      <w:r w:rsidRPr="002531EC">
        <w:rPr>
          <w:sz w:val="24"/>
          <w:szCs w:val="24"/>
        </w:rPr>
        <w:t>ANTH 1000. Peoples and Cultures of the World</w:t>
      </w:r>
      <w:r w:rsidRPr="002531EC">
        <w:rPr>
          <w:sz w:val="24"/>
          <w:szCs w:val="24"/>
        </w:rPr>
        <w:br/>
      </w:r>
      <w:r w:rsidR="004076F9" w:rsidRPr="002531EC">
        <w:rPr>
          <w:sz w:val="24"/>
          <w:szCs w:val="24"/>
        </w:rPr>
        <w:t>Three credits.</w:t>
      </w:r>
      <w:r w:rsidR="004076F9" w:rsidRPr="002531EC">
        <w:rPr>
          <w:sz w:val="24"/>
          <w:szCs w:val="24"/>
        </w:rPr>
        <w:br/>
      </w:r>
      <w:r w:rsidRPr="002531EC">
        <w:rPr>
          <w:sz w:val="24"/>
          <w:szCs w:val="24"/>
        </w:rPr>
        <w:t>An introduction to the anthropological understanding of human society through ethnographic case studies of selected peoples and cultures, exploring the richness and var</w:t>
      </w:r>
      <w:r w:rsidR="004076F9" w:rsidRPr="002531EC">
        <w:rPr>
          <w:sz w:val="24"/>
          <w:szCs w:val="24"/>
        </w:rPr>
        <w:t>iety of human life. E</w:t>
      </w:r>
      <w:r w:rsidRPr="002531EC">
        <w:rPr>
          <w:sz w:val="24"/>
          <w:szCs w:val="24"/>
        </w:rPr>
        <w:t>ncourages students to learn about different cultures and to apply their knowledge to make sense of their own society. CA</w:t>
      </w:r>
      <w:r w:rsidR="004076F9" w:rsidRPr="002531EC">
        <w:rPr>
          <w:sz w:val="24"/>
          <w:szCs w:val="24"/>
        </w:rPr>
        <w:t xml:space="preserve"> </w:t>
      </w:r>
      <w:r w:rsidRPr="002531EC">
        <w:rPr>
          <w:sz w:val="24"/>
          <w:szCs w:val="24"/>
        </w:rPr>
        <w:t>2. CA 4-INT.</w:t>
      </w:r>
    </w:p>
    <w:p w14:paraId="66D11BD7" w14:textId="69CEDB7C" w:rsidR="000C5960" w:rsidRPr="002531EC" w:rsidRDefault="00B22A0C" w:rsidP="00BA645B">
      <w:pPr>
        <w:tabs>
          <w:tab w:val="left" w:pos="1080"/>
        </w:tabs>
        <w:spacing w:after="0" w:line="276" w:lineRule="auto"/>
        <w:ind w:left="720"/>
        <w:contextualSpacing/>
        <w:rPr>
          <w:sz w:val="24"/>
          <w:szCs w:val="24"/>
        </w:rPr>
      </w:pPr>
      <w:r w:rsidRPr="002531EC">
        <w:rPr>
          <w:sz w:val="24"/>
          <w:szCs w:val="24"/>
        </w:rPr>
        <w:br/>
        <w:t>ANTH 1000W. Peoples and Cultures of the World</w:t>
      </w:r>
      <w:r w:rsidRPr="002531EC">
        <w:rPr>
          <w:sz w:val="24"/>
          <w:szCs w:val="24"/>
        </w:rPr>
        <w:br/>
        <w:t>Three credits. Prerequisite: ENGL 1010 or 1011 or 2011.</w:t>
      </w:r>
    </w:p>
    <w:p w14:paraId="1B12D724" w14:textId="77777777" w:rsidR="00BA645B" w:rsidRPr="002531EC" w:rsidRDefault="00BA645B" w:rsidP="000C5960">
      <w:pPr>
        <w:tabs>
          <w:tab w:val="left" w:pos="1080"/>
        </w:tabs>
        <w:spacing w:after="0" w:line="276" w:lineRule="auto"/>
        <w:contextualSpacing/>
        <w:rPr>
          <w:sz w:val="24"/>
          <w:szCs w:val="24"/>
        </w:rPr>
      </w:pPr>
    </w:p>
    <w:p w14:paraId="3CD44B88" w14:textId="77777777" w:rsidR="00BA645B" w:rsidRPr="002531EC" w:rsidRDefault="00BA645B" w:rsidP="00BA645B">
      <w:pPr>
        <w:tabs>
          <w:tab w:val="left" w:pos="1080"/>
        </w:tabs>
        <w:spacing w:after="0" w:line="276" w:lineRule="auto"/>
        <w:ind w:left="720"/>
        <w:contextualSpacing/>
        <w:rPr>
          <w:i/>
          <w:sz w:val="24"/>
          <w:szCs w:val="24"/>
        </w:rPr>
      </w:pPr>
      <w:r w:rsidRPr="002531EC">
        <w:rPr>
          <w:i/>
          <w:sz w:val="24"/>
          <w:szCs w:val="24"/>
        </w:rPr>
        <w:t>Discussion</w:t>
      </w:r>
    </w:p>
    <w:p w14:paraId="376276E0" w14:textId="5F95D433" w:rsidR="00BA645B" w:rsidRPr="002531EC" w:rsidRDefault="00E367BA" w:rsidP="00BA645B">
      <w:pPr>
        <w:pStyle w:val="ListParagraph"/>
        <w:numPr>
          <w:ilvl w:val="0"/>
          <w:numId w:val="30"/>
        </w:numPr>
        <w:tabs>
          <w:tab w:val="left" w:pos="1080"/>
        </w:tabs>
        <w:spacing w:after="0" w:line="276" w:lineRule="auto"/>
        <w:rPr>
          <w:sz w:val="24"/>
          <w:szCs w:val="24"/>
        </w:rPr>
      </w:pPr>
      <w:r w:rsidRPr="002531EC">
        <w:rPr>
          <w:sz w:val="24"/>
          <w:szCs w:val="24"/>
        </w:rPr>
        <w:t>A m</w:t>
      </w:r>
      <w:r w:rsidR="00102798" w:rsidRPr="002531EC">
        <w:rPr>
          <w:sz w:val="24"/>
          <w:szCs w:val="24"/>
        </w:rPr>
        <w:t xml:space="preserve">inor </w:t>
      </w:r>
      <w:r w:rsidRPr="002531EC">
        <w:rPr>
          <w:sz w:val="24"/>
          <w:szCs w:val="24"/>
        </w:rPr>
        <w:t>edit was made to the catalog copy</w:t>
      </w:r>
      <w:r w:rsidR="00102798" w:rsidRPr="002531EC">
        <w:rPr>
          <w:sz w:val="24"/>
          <w:szCs w:val="24"/>
        </w:rPr>
        <w:t>.</w:t>
      </w:r>
    </w:p>
    <w:p w14:paraId="57773A61" w14:textId="497381EA" w:rsidR="00BA645B" w:rsidRPr="002531EC" w:rsidRDefault="000C5960" w:rsidP="00BA645B">
      <w:pPr>
        <w:tabs>
          <w:tab w:val="left" w:pos="1080"/>
        </w:tabs>
        <w:spacing w:after="0" w:line="276" w:lineRule="auto"/>
        <w:rPr>
          <w:b/>
          <w:sz w:val="24"/>
          <w:szCs w:val="24"/>
        </w:rPr>
      </w:pPr>
      <w:r w:rsidRPr="002531EC">
        <w:rPr>
          <w:b/>
          <w:sz w:val="24"/>
          <w:szCs w:val="24"/>
        </w:rPr>
        <w:t>Motion to revise</w:t>
      </w:r>
      <w:r w:rsidR="00112977" w:rsidRPr="002531EC">
        <w:rPr>
          <w:b/>
          <w:sz w:val="24"/>
          <w:szCs w:val="24"/>
        </w:rPr>
        <w:t xml:space="preserve"> ANTH 1000/W (#11801</w:t>
      </w:r>
      <w:r w:rsidR="00BA645B" w:rsidRPr="002531EC">
        <w:rPr>
          <w:b/>
          <w:sz w:val="24"/>
          <w:szCs w:val="24"/>
        </w:rPr>
        <w:t>) was approved unanimously.</w:t>
      </w:r>
    </w:p>
    <w:p w14:paraId="2782F7F5" w14:textId="77777777" w:rsidR="00BA645B" w:rsidRPr="002531EC" w:rsidRDefault="00BA645B" w:rsidP="00BA645B">
      <w:pPr>
        <w:spacing w:line="360" w:lineRule="auto"/>
        <w:ind w:left="1080"/>
        <w:contextualSpacing/>
        <w:rPr>
          <w:rFonts w:eastAsia="Times New Roman"/>
          <w:bCs/>
          <w:kern w:val="36"/>
          <w:sz w:val="24"/>
          <w:szCs w:val="48"/>
        </w:rPr>
      </w:pPr>
    </w:p>
    <w:p w14:paraId="2F77556E" w14:textId="0C720C08" w:rsidR="00F51A19" w:rsidRPr="002531EC" w:rsidRDefault="00102798" w:rsidP="00BA645B">
      <w:pPr>
        <w:numPr>
          <w:ilvl w:val="0"/>
          <w:numId w:val="14"/>
        </w:numPr>
        <w:spacing w:line="360" w:lineRule="auto"/>
        <w:contextualSpacing/>
        <w:rPr>
          <w:rFonts w:eastAsia="Times New Roman"/>
          <w:bCs/>
          <w:kern w:val="36"/>
          <w:sz w:val="24"/>
          <w:szCs w:val="48"/>
        </w:rPr>
      </w:pPr>
      <w:r w:rsidRPr="002531EC">
        <w:rPr>
          <w:rFonts w:eastAsia="Times New Roman"/>
          <w:bCs/>
          <w:kern w:val="36"/>
          <w:sz w:val="24"/>
          <w:szCs w:val="48"/>
        </w:rPr>
        <w:t>Motion to revise (S. Rusch, D. Ouimette</w:t>
      </w:r>
      <w:r w:rsidR="00BA645B" w:rsidRPr="002531EC">
        <w:rPr>
          <w:rFonts w:eastAsia="Times New Roman"/>
          <w:bCs/>
          <w:kern w:val="36"/>
          <w:sz w:val="24"/>
          <w:szCs w:val="48"/>
        </w:rPr>
        <w:t xml:space="preserve">) </w:t>
      </w:r>
      <w:r w:rsidR="00F51A19" w:rsidRPr="002531EC">
        <w:rPr>
          <w:rFonts w:eastAsia="Times New Roman"/>
          <w:bCs/>
          <w:kern w:val="36"/>
          <w:sz w:val="24"/>
          <w:szCs w:val="48"/>
        </w:rPr>
        <w:t>ANTH 1010 Global Climate Change and Human Societies (#8737) [Add EL]</w:t>
      </w:r>
    </w:p>
    <w:p w14:paraId="56119E77" w14:textId="77777777"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Current Catalog Copy</w:t>
      </w:r>
    </w:p>
    <w:p w14:paraId="7CF92075" w14:textId="5A9EBA4A" w:rsidR="000C5960" w:rsidRPr="002531EC" w:rsidRDefault="00B22A0C" w:rsidP="000C5960">
      <w:pPr>
        <w:tabs>
          <w:tab w:val="left" w:pos="1080"/>
        </w:tabs>
        <w:spacing w:after="0" w:line="276" w:lineRule="auto"/>
        <w:ind w:left="720"/>
        <w:contextualSpacing/>
        <w:rPr>
          <w:sz w:val="24"/>
          <w:szCs w:val="24"/>
        </w:rPr>
      </w:pPr>
      <w:r w:rsidRPr="002531EC">
        <w:rPr>
          <w:sz w:val="24"/>
          <w:szCs w:val="24"/>
        </w:rPr>
        <w:t>ANTH 1010. Global Climate Change and Human Societies</w:t>
      </w:r>
      <w:r w:rsidRPr="002531EC">
        <w:rPr>
          <w:sz w:val="24"/>
          <w:szCs w:val="24"/>
        </w:rPr>
        <w:br/>
        <w:t>Three credits.</w:t>
      </w:r>
      <w:r w:rsidRPr="002531EC">
        <w:rPr>
          <w:sz w:val="24"/>
          <w:szCs w:val="24"/>
        </w:rPr>
        <w:br/>
        <w:t>A multidisciplinary examination of the nature, anthropogenic drivers, range of expressions, and impacts of contemporary and future global climate change as well as cultural understandings of this significant environmental process and diverse human responses to it. CA 2. CA 4-INT.</w:t>
      </w:r>
    </w:p>
    <w:p w14:paraId="165D850C" w14:textId="77777777" w:rsidR="00B22A0C" w:rsidRPr="002531EC" w:rsidRDefault="00B22A0C" w:rsidP="000C5960">
      <w:pPr>
        <w:tabs>
          <w:tab w:val="left" w:pos="1080"/>
        </w:tabs>
        <w:spacing w:after="0" w:line="276" w:lineRule="auto"/>
        <w:ind w:left="720"/>
        <w:contextualSpacing/>
        <w:rPr>
          <w:sz w:val="24"/>
          <w:szCs w:val="24"/>
        </w:rPr>
      </w:pPr>
    </w:p>
    <w:p w14:paraId="7C5F118D" w14:textId="77777777"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Revised Catalog Copy</w:t>
      </w:r>
    </w:p>
    <w:p w14:paraId="44C8E751" w14:textId="77777777" w:rsidR="00B22A0C" w:rsidRPr="002531EC" w:rsidRDefault="00B22A0C" w:rsidP="00B22A0C">
      <w:pPr>
        <w:tabs>
          <w:tab w:val="left" w:pos="1080"/>
        </w:tabs>
        <w:spacing w:after="0" w:line="276" w:lineRule="auto"/>
        <w:ind w:left="720"/>
        <w:contextualSpacing/>
        <w:rPr>
          <w:sz w:val="24"/>
          <w:szCs w:val="24"/>
        </w:rPr>
      </w:pPr>
      <w:r w:rsidRPr="002531EC">
        <w:rPr>
          <w:sz w:val="24"/>
          <w:szCs w:val="24"/>
        </w:rPr>
        <w:t>ANTH 1010E. Global Climate Change and Human Societies</w:t>
      </w:r>
    </w:p>
    <w:p w14:paraId="6A5EF394" w14:textId="77777777" w:rsidR="00B22A0C" w:rsidRPr="002531EC" w:rsidRDefault="00B22A0C" w:rsidP="00B22A0C">
      <w:pPr>
        <w:tabs>
          <w:tab w:val="left" w:pos="1080"/>
        </w:tabs>
        <w:spacing w:after="0" w:line="276" w:lineRule="auto"/>
        <w:ind w:left="720"/>
        <w:contextualSpacing/>
        <w:rPr>
          <w:sz w:val="24"/>
          <w:szCs w:val="24"/>
        </w:rPr>
      </w:pPr>
      <w:r w:rsidRPr="002531EC">
        <w:rPr>
          <w:sz w:val="24"/>
          <w:szCs w:val="24"/>
        </w:rPr>
        <w:t>Three credits.</w:t>
      </w:r>
    </w:p>
    <w:p w14:paraId="66314189" w14:textId="57B356D8" w:rsidR="000C5960" w:rsidRPr="002531EC" w:rsidRDefault="00B22A0C" w:rsidP="00B22A0C">
      <w:pPr>
        <w:tabs>
          <w:tab w:val="left" w:pos="1080"/>
        </w:tabs>
        <w:spacing w:after="0" w:line="276" w:lineRule="auto"/>
        <w:ind w:left="720"/>
        <w:contextualSpacing/>
        <w:rPr>
          <w:sz w:val="24"/>
          <w:szCs w:val="24"/>
        </w:rPr>
      </w:pPr>
      <w:r w:rsidRPr="002531EC">
        <w:rPr>
          <w:sz w:val="24"/>
          <w:szCs w:val="24"/>
        </w:rPr>
        <w:t>A multidisciplinary examination of the nature, anthropogenic drivers, range of expressions, and impacts of contemporary and future global climate change as well as cultural understandings of this significant environmental process and diverse human responses to it. CA 2. CA 4-INT.</w:t>
      </w:r>
    </w:p>
    <w:p w14:paraId="0AAC1398" w14:textId="77777777" w:rsidR="000C5960" w:rsidRPr="002531EC" w:rsidRDefault="000C5960" w:rsidP="000C5960">
      <w:pPr>
        <w:tabs>
          <w:tab w:val="left" w:pos="1080"/>
        </w:tabs>
        <w:spacing w:after="0" w:line="276" w:lineRule="auto"/>
        <w:contextualSpacing/>
        <w:rPr>
          <w:sz w:val="24"/>
          <w:szCs w:val="24"/>
        </w:rPr>
      </w:pPr>
    </w:p>
    <w:p w14:paraId="06785423" w14:textId="77777777"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Discussion</w:t>
      </w:r>
    </w:p>
    <w:p w14:paraId="514072BE" w14:textId="02D67491" w:rsidR="000C5960" w:rsidRPr="002531EC" w:rsidRDefault="00D4592D" w:rsidP="000C5960">
      <w:pPr>
        <w:pStyle w:val="ListParagraph"/>
        <w:numPr>
          <w:ilvl w:val="0"/>
          <w:numId w:val="30"/>
        </w:numPr>
        <w:tabs>
          <w:tab w:val="left" w:pos="1080"/>
        </w:tabs>
        <w:spacing w:after="0" w:line="276" w:lineRule="auto"/>
        <w:rPr>
          <w:sz w:val="24"/>
          <w:szCs w:val="24"/>
        </w:rPr>
      </w:pPr>
      <w:r w:rsidRPr="002531EC">
        <w:rPr>
          <w:sz w:val="24"/>
          <w:szCs w:val="24"/>
        </w:rPr>
        <w:t>The syllabus n</w:t>
      </w:r>
      <w:r w:rsidR="004028E5" w:rsidRPr="002531EC">
        <w:rPr>
          <w:sz w:val="24"/>
          <w:szCs w:val="24"/>
        </w:rPr>
        <w:t xml:space="preserve">eeds a grading scale and </w:t>
      </w:r>
      <w:r w:rsidRPr="002531EC">
        <w:rPr>
          <w:sz w:val="24"/>
          <w:szCs w:val="24"/>
        </w:rPr>
        <w:t xml:space="preserve">university </w:t>
      </w:r>
      <w:r w:rsidR="004028E5" w:rsidRPr="002531EC">
        <w:rPr>
          <w:sz w:val="24"/>
          <w:szCs w:val="24"/>
        </w:rPr>
        <w:t>policies.</w:t>
      </w:r>
    </w:p>
    <w:p w14:paraId="66FFE19D" w14:textId="27AF58A5" w:rsidR="000C5960" w:rsidRPr="002531EC" w:rsidRDefault="000C5960" w:rsidP="000C5960">
      <w:pPr>
        <w:spacing w:line="360" w:lineRule="auto"/>
        <w:contextualSpacing/>
        <w:rPr>
          <w:b/>
          <w:sz w:val="24"/>
          <w:szCs w:val="24"/>
        </w:rPr>
      </w:pPr>
      <w:r w:rsidRPr="002531EC">
        <w:rPr>
          <w:b/>
          <w:sz w:val="24"/>
          <w:szCs w:val="24"/>
        </w:rPr>
        <w:t>Motion to revise</w:t>
      </w:r>
      <w:r w:rsidR="00112977" w:rsidRPr="002531EC">
        <w:rPr>
          <w:b/>
          <w:sz w:val="24"/>
          <w:szCs w:val="24"/>
        </w:rPr>
        <w:t xml:space="preserve"> ANTH 1010 (#8783</w:t>
      </w:r>
      <w:r w:rsidRPr="002531EC">
        <w:rPr>
          <w:b/>
          <w:sz w:val="24"/>
          <w:szCs w:val="24"/>
        </w:rPr>
        <w:t>) was approved unanimously.</w:t>
      </w:r>
    </w:p>
    <w:p w14:paraId="211E91D0" w14:textId="77777777" w:rsidR="000C5960" w:rsidRPr="002531EC" w:rsidRDefault="000C5960" w:rsidP="000C5960">
      <w:pPr>
        <w:spacing w:line="360" w:lineRule="auto"/>
        <w:contextualSpacing/>
        <w:rPr>
          <w:rFonts w:eastAsia="Times New Roman"/>
          <w:bCs/>
          <w:kern w:val="36"/>
          <w:sz w:val="24"/>
          <w:szCs w:val="48"/>
        </w:rPr>
      </w:pPr>
    </w:p>
    <w:p w14:paraId="10153917" w14:textId="1F7C86FC" w:rsidR="00F51A19" w:rsidRPr="002531EC" w:rsidRDefault="004028E5" w:rsidP="00BA645B">
      <w:pPr>
        <w:numPr>
          <w:ilvl w:val="0"/>
          <w:numId w:val="14"/>
        </w:numPr>
        <w:spacing w:line="360" w:lineRule="auto"/>
        <w:contextualSpacing/>
        <w:rPr>
          <w:rFonts w:eastAsia="Times New Roman"/>
          <w:bCs/>
          <w:kern w:val="36"/>
          <w:sz w:val="24"/>
          <w:szCs w:val="48"/>
        </w:rPr>
      </w:pPr>
      <w:r w:rsidRPr="002531EC">
        <w:rPr>
          <w:rFonts w:eastAsia="Times New Roman"/>
          <w:bCs/>
          <w:kern w:val="36"/>
          <w:sz w:val="24"/>
          <w:szCs w:val="48"/>
        </w:rPr>
        <w:t>Motion to revise (S. Rusch, D. Ouimette</w:t>
      </w:r>
      <w:r w:rsidR="00BA645B" w:rsidRPr="002531EC">
        <w:rPr>
          <w:rFonts w:eastAsia="Times New Roman"/>
          <w:bCs/>
          <w:kern w:val="36"/>
          <w:sz w:val="24"/>
          <w:szCs w:val="48"/>
        </w:rPr>
        <w:t xml:space="preserve">) </w:t>
      </w:r>
      <w:r w:rsidR="00F51A19" w:rsidRPr="002531EC">
        <w:rPr>
          <w:rFonts w:eastAsia="Times New Roman"/>
          <w:bCs/>
          <w:kern w:val="36"/>
          <w:sz w:val="24"/>
          <w:szCs w:val="48"/>
        </w:rPr>
        <w:t xml:space="preserve">EEB 2244/W General Ecology (#10114) [Add EL, revise </w:t>
      </w:r>
      <w:proofErr w:type="spellStart"/>
      <w:r w:rsidR="00F51A19" w:rsidRPr="002531EC">
        <w:rPr>
          <w:rFonts w:eastAsia="Times New Roman"/>
          <w:bCs/>
          <w:kern w:val="36"/>
          <w:sz w:val="24"/>
          <w:szCs w:val="48"/>
        </w:rPr>
        <w:t>prereqs</w:t>
      </w:r>
      <w:proofErr w:type="spellEnd"/>
      <w:r w:rsidR="00F51A19" w:rsidRPr="002531EC">
        <w:rPr>
          <w:rFonts w:eastAsia="Times New Roman"/>
          <w:bCs/>
          <w:kern w:val="36"/>
          <w:sz w:val="24"/>
          <w:szCs w:val="48"/>
        </w:rPr>
        <w:t>]</w:t>
      </w:r>
    </w:p>
    <w:p w14:paraId="0EF1653C" w14:textId="77777777"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Current Catalog Copy</w:t>
      </w:r>
    </w:p>
    <w:p w14:paraId="37DCD812" w14:textId="77777777" w:rsidR="000A783E" w:rsidRPr="002531EC" w:rsidRDefault="000A783E" w:rsidP="000A783E">
      <w:pPr>
        <w:tabs>
          <w:tab w:val="left" w:pos="1080"/>
        </w:tabs>
        <w:spacing w:after="0" w:line="276" w:lineRule="auto"/>
        <w:ind w:left="720"/>
        <w:contextualSpacing/>
        <w:rPr>
          <w:sz w:val="24"/>
          <w:szCs w:val="24"/>
        </w:rPr>
      </w:pPr>
      <w:r w:rsidRPr="002531EC">
        <w:rPr>
          <w:sz w:val="24"/>
          <w:szCs w:val="24"/>
        </w:rPr>
        <w:t>EEB 2244. General Ecology</w:t>
      </w:r>
    </w:p>
    <w:p w14:paraId="2E59F0C0" w14:textId="77777777" w:rsidR="000A783E" w:rsidRPr="002531EC" w:rsidRDefault="000A783E" w:rsidP="000A783E">
      <w:pPr>
        <w:tabs>
          <w:tab w:val="left" w:pos="1080"/>
        </w:tabs>
        <w:spacing w:after="0" w:line="276" w:lineRule="auto"/>
        <w:ind w:left="720"/>
        <w:contextualSpacing/>
        <w:rPr>
          <w:sz w:val="24"/>
          <w:szCs w:val="24"/>
        </w:rPr>
      </w:pPr>
      <w:r w:rsidRPr="002531EC">
        <w:rPr>
          <w:sz w:val="24"/>
          <w:szCs w:val="24"/>
        </w:rPr>
        <w:t xml:space="preserve">Four credits. Prerequisite: Six credits of college biology. Three lectures and one 2-hour discussion section. </w:t>
      </w:r>
    </w:p>
    <w:p w14:paraId="4B75B0CB" w14:textId="77777777" w:rsidR="000A783E" w:rsidRPr="002531EC" w:rsidRDefault="000A783E" w:rsidP="000A783E">
      <w:pPr>
        <w:tabs>
          <w:tab w:val="left" w:pos="1080"/>
        </w:tabs>
        <w:spacing w:after="0" w:line="276" w:lineRule="auto"/>
        <w:ind w:left="720"/>
        <w:contextualSpacing/>
        <w:rPr>
          <w:sz w:val="24"/>
          <w:szCs w:val="24"/>
        </w:rPr>
      </w:pPr>
      <w:r w:rsidRPr="002531EC">
        <w:rPr>
          <w:sz w:val="24"/>
          <w:szCs w:val="24"/>
        </w:rPr>
        <w:t xml:space="preserve">Fundamental ecological dynamics of communities, populations and ecosystems, with emphasis in discussion sections on reading primary literature, problem-solving, and exposure to ecological research techniques. </w:t>
      </w:r>
    </w:p>
    <w:p w14:paraId="7D0C3AAD" w14:textId="77777777" w:rsidR="000A783E" w:rsidRPr="002531EC" w:rsidRDefault="000A783E" w:rsidP="000A783E">
      <w:pPr>
        <w:tabs>
          <w:tab w:val="left" w:pos="1080"/>
        </w:tabs>
        <w:spacing w:after="0" w:line="276" w:lineRule="auto"/>
        <w:ind w:left="720"/>
        <w:contextualSpacing/>
        <w:rPr>
          <w:sz w:val="24"/>
          <w:szCs w:val="24"/>
        </w:rPr>
      </w:pPr>
    </w:p>
    <w:p w14:paraId="5934045E" w14:textId="77777777" w:rsidR="000A783E" w:rsidRPr="002531EC" w:rsidRDefault="000A783E" w:rsidP="000A783E">
      <w:pPr>
        <w:tabs>
          <w:tab w:val="left" w:pos="1080"/>
        </w:tabs>
        <w:spacing w:after="0" w:line="276" w:lineRule="auto"/>
        <w:ind w:left="720"/>
        <w:contextualSpacing/>
        <w:rPr>
          <w:sz w:val="24"/>
          <w:szCs w:val="24"/>
        </w:rPr>
      </w:pPr>
      <w:r w:rsidRPr="002531EC">
        <w:rPr>
          <w:sz w:val="24"/>
          <w:szCs w:val="24"/>
        </w:rPr>
        <w:t>EEB 2244W. General Ecology</w:t>
      </w:r>
    </w:p>
    <w:p w14:paraId="5DC56126" w14:textId="0CC01B02" w:rsidR="000C5960" w:rsidRPr="002531EC" w:rsidRDefault="000A783E" w:rsidP="000A783E">
      <w:pPr>
        <w:tabs>
          <w:tab w:val="left" w:pos="1080"/>
        </w:tabs>
        <w:spacing w:after="0" w:line="276" w:lineRule="auto"/>
        <w:ind w:left="720"/>
        <w:contextualSpacing/>
        <w:rPr>
          <w:sz w:val="24"/>
          <w:szCs w:val="24"/>
        </w:rPr>
      </w:pPr>
      <w:r w:rsidRPr="002531EC">
        <w:rPr>
          <w:sz w:val="24"/>
          <w:szCs w:val="24"/>
        </w:rPr>
        <w:t>Four credits. Prerequisite: Six credits of college biology; ENGL 1010 or 1011 or 2011. Content as in EEB 2244; requires major writing assignment.</w:t>
      </w:r>
    </w:p>
    <w:p w14:paraId="40D8CAB5" w14:textId="77777777" w:rsidR="000A783E" w:rsidRPr="002531EC" w:rsidRDefault="000A783E" w:rsidP="000A783E">
      <w:pPr>
        <w:tabs>
          <w:tab w:val="left" w:pos="1080"/>
        </w:tabs>
        <w:spacing w:after="0" w:line="276" w:lineRule="auto"/>
        <w:ind w:left="720"/>
        <w:contextualSpacing/>
        <w:rPr>
          <w:sz w:val="24"/>
          <w:szCs w:val="24"/>
        </w:rPr>
      </w:pPr>
    </w:p>
    <w:p w14:paraId="782CCB0A" w14:textId="77777777"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Revised Catalog Copy</w:t>
      </w:r>
    </w:p>
    <w:p w14:paraId="13BDE8BB" w14:textId="77777777" w:rsidR="000A783E" w:rsidRPr="002531EC" w:rsidRDefault="000A783E" w:rsidP="000A783E">
      <w:pPr>
        <w:tabs>
          <w:tab w:val="left" w:pos="1080"/>
        </w:tabs>
        <w:spacing w:after="0" w:line="276" w:lineRule="auto"/>
        <w:ind w:left="720"/>
        <w:contextualSpacing/>
        <w:rPr>
          <w:sz w:val="24"/>
          <w:szCs w:val="24"/>
        </w:rPr>
      </w:pPr>
      <w:r w:rsidRPr="002531EC">
        <w:rPr>
          <w:sz w:val="24"/>
          <w:szCs w:val="24"/>
        </w:rPr>
        <w:t>EEB 2244E. General Ecology</w:t>
      </w:r>
    </w:p>
    <w:p w14:paraId="779615A3" w14:textId="000EAF1E" w:rsidR="000A783E" w:rsidRPr="002531EC" w:rsidRDefault="000A783E" w:rsidP="000A783E">
      <w:pPr>
        <w:tabs>
          <w:tab w:val="left" w:pos="1080"/>
        </w:tabs>
        <w:spacing w:after="0" w:line="276" w:lineRule="auto"/>
        <w:ind w:left="720"/>
        <w:contextualSpacing/>
        <w:rPr>
          <w:sz w:val="24"/>
          <w:szCs w:val="24"/>
        </w:rPr>
      </w:pPr>
      <w:r w:rsidRPr="002531EC">
        <w:rPr>
          <w:sz w:val="24"/>
          <w:szCs w:val="24"/>
        </w:rPr>
        <w:t>Four credits. Prereq</w:t>
      </w:r>
      <w:r w:rsidR="00AC6C33" w:rsidRPr="002531EC">
        <w:rPr>
          <w:sz w:val="24"/>
          <w:szCs w:val="24"/>
        </w:rPr>
        <w:t>uisite: BIOL 1108.</w:t>
      </w:r>
    </w:p>
    <w:p w14:paraId="53C907E6" w14:textId="7D39448C" w:rsidR="000A783E" w:rsidRPr="002531EC" w:rsidRDefault="00E91F1C" w:rsidP="000A783E">
      <w:pPr>
        <w:tabs>
          <w:tab w:val="left" w:pos="1080"/>
        </w:tabs>
        <w:spacing w:after="0" w:line="276" w:lineRule="auto"/>
        <w:ind w:left="720"/>
        <w:contextualSpacing/>
        <w:rPr>
          <w:sz w:val="24"/>
          <w:szCs w:val="24"/>
        </w:rPr>
      </w:pPr>
      <w:r w:rsidRPr="002531EC">
        <w:rPr>
          <w:sz w:val="24"/>
          <w:szCs w:val="24"/>
        </w:rPr>
        <w:t>Fundamental ecological dynamics of communities, populations</w:t>
      </w:r>
      <w:r w:rsidR="0050789A" w:rsidRPr="002531EC">
        <w:rPr>
          <w:sz w:val="24"/>
          <w:szCs w:val="24"/>
        </w:rPr>
        <w:t>,</w:t>
      </w:r>
      <w:r w:rsidRPr="002531EC">
        <w:rPr>
          <w:sz w:val="24"/>
          <w:szCs w:val="24"/>
        </w:rPr>
        <w:t xml:space="preserve"> and ecosystems, including how humans impact the health and well-being of the natural world, the concept of ecosystem services, and the synergy between conservation of the biota and sustainability. Emphasis in discussion sections is on reading primary literature, problem-solving, scientific method, and sampling techniques.</w:t>
      </w:r>
    </w:p>
    <w:p w14:paraId="6240DBCB" w14:textId="77777777" w:rsidR="000A783E" w:rsidRPr="002531EC" w:rsidRDefault="000A783E" w:rsidP="000A783E">
      <w:pPr>
        <w:tabs>
          <w:tab w:val="left" w:pos="1080"/>
        </w:tabs>
        <w:spacing w:after="0" w:line="276" w:lineRule="auto"/>
        <w:ind w:left="720"/>
        <w:contextualSpacing/>
        <w:rPr>
          <w:sz w:val="24"/>
          <w:szCs w:val="24"/>
        </w:rPr>
      </w:pPr>
    </w:p>
    <w:p w14:paraId="6D3CE165" w14:textId="77777777" w:rsidR="000A783E" w:rsidRPr="002531EC" w:rsidRDefault="000A783E" w:rsidP="000A783E">
      <w:pPr>
        <w:tabs>
          <w:tab w:val="left" w:pos="1080"/>
        </w:tabs>
        <w:spacing w:after="0" w:line="276" w:lineRule="auto"/>
        <w:ind w:left="720"/>
        <w:contextualSpacing/>
        <w:rPr>
          <w:sz w:val="24"/>
          <w:szCs w:val="24"/>
        </w:rPr>
      </w:pPr>
      <w:r w:rsidRPr="002531EC">
        <w:rPr>
          <w:sz w:val="24"/>
          <w:szCs w:val="24"/>
        </w:rPr>
        <w:t>EEB 2244WE. General Ecology</w:t>
      </w:r>
    </w:p>
    <w:p w14:paraId="69762F79" w14:textId="539FDA0C" w:rsidR="000C5960" w:rsidRPr="002531EC" w:rsidRDefault="000A783E" w:rsidP="000A783E">
      <w:pPr>
        <w:tabs>
          <w:tab w:val="left" w:pos="1080"/>
        </w:tabs>
        <w:spacing w:after="0" w:line="276" w:lineRule="auto"/>
        <w:ind w:left="720"/>
        <w:contextualSpacing/>
        <w:rPr>
          <w:sz w:val="24"/>
          <w:szCs w:val="24"/>
        </w:rPr>
      </w:pPr>
      <w:r w:rsidRPr="002531EC">
        <w:rPr>
          <w:sz w:val="24"/>
          <w:szCs w:val="24"/>
        </w:rPr>
        <w:t>Four credits. Prerequisite: BIOL 1108; ENGL 1010 or 1011 or 2011.</w:t>
      </w:r>
    </w:p>
    <w:p w14:paraId="76082413" w14:textId="77777777" w:rsidR="000C5960" w:rsidRPr="002531EC" w:rsidRDefault="000C5960" w:rsidP="000C5960">
      <w:pPr>
        <w:tabs>
          <w:tab w:val="left" w:pos="1080"/>
        </w:tabs>
        <w:spacing w:after="0" w:line="276" w:lineRule="auto"/>
        <w:contextualSpacing/>
        <w:rPr>
          <w:sz w:val="24"/>
          <w:szCs w:val="24"/>
        </w:rPr>
      </w:pPr>
    </w:p>
    <w:p w14:paraId="315CD50E" w14:textId="77777777"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Discussion</w:t>
      </w:r>
    </w:p>
    <w:p w14:paraId="51664025" w14:textId="1E9D8304" w:rsidR="000C5960" w:rsidRPr="002531EC" w:rsidRDefault="0050789A" w:rsidP="000C5960">
      <w:pPr>
        <w:pStyle w:val="ListParagraph"/>
        <w:numPr>
          <w:ilvl w:val="0"/>
          <w:numId w:val="30"/>
        </w:numPr>
        <w:tabs>
          <w:tab w:val="left" w:pos="1080"/>
        </w:tabs>
        <w:spacing w:after="0" w:line="276" w:lineRule="auto"/>
        <w:rPr>
          <w:sz w:val="24"/>
          <w:szCs w:val="24"/>
        </w:rPr>
      </w:pPr>
      <w:r w:rsidRPr="002531EC">
        <w:rPr>
          <w:sz w:val="24"/>
          <w:szCs w:val="24"/>
        </w:rPr>
        <w:t>One member felt t</w:t>
      </w:r>
      <w:r w:rsidR="00FB7A93" w:rsidRPr="002531EC">
        <w:rPr>
          <w:sz w:val="24"/>
          <w:szCs w:val="24"/>
        </w:rPr>
        <w:t>he learning outcomes could be stronger.</w:t>
      </w:r>
    </w:p>
    <w:p w14:paraId="58468460" w14:textId="14EAA0D3" w:rsidR="00E91F1C" w:rsidRPr="002531EC" w:rsidRDefault="00E91F1C" w:rsidP="000C5960">
      <w:pPr>
        <w:pStyle w:val="ListParagraph"/>
        <w:numPr>
          <w:ilvl w:val="0"/>
          <w:numId w:val="30"/>
        </w:numPr>
        <w:tabs>
          <w:tab w:val="left" w:pos="1080"/>
        </w:tabs>
        <w:spacing w:after="0" w:line="276" w:lineRule="auto"/>
        <w:rPr>
          <w:sz w:val="24"/>
          <w:szCs w:val="24"/>
        </w:rPr>
      </w:pPr>
      <w:r w:rsidRPr="002531EC">
        <w:rPr>
          <w:sz w:val="24"/>
          <w:szCs w:val="24"/>
        </w:rPr>
        <w:t>Revised catalog copy was provided by the proposer at the request of the E subcommittee in GEOC to include language that would more explicitly direct students to the environmental content of the course.</w:t>
      </w:r>
    </w:p>
    <w:p w14:paraId="51887ACF" w14:textId="6F80AFB6" w:rsidR="000C5960" w:rsidRPr="002531EC" w:rsidRDefault="000C5960" w:rsidP="000C5960">
      <w:pPr>
        <w:spacing w:line="360" w:lineRule="auto"/>
        <w:contextualSpacing/>
        <w:rPr>
          <w:b/>
          <w:sz w:val="24"/>
          <w:szCs w:val="24"/>
        </w:rPr>
      </w:pPr>
      <w:r w:rsidRPr="002531EC">
        <w:rPr>
          <w:b/>
          <w:sz w:val="24"/>
          <w:szCs w:val="24"/>
        </w:rPr>
        <w:t>Motion to revise</w:t>
      </w:r>
      <w:r w:rsidR="00112977" w:rsidRPr="002531EC">
        <w:rPr>
          <w:b/>
          <w:sz w:val="24"/>
          <w:szCs w:val="24"/>
        </w:rPr>
        <w:t xml:space="preserve"> EEB 2244/W (#10114</w:t>
      </w:r>
      <w:r w:rsidRPr="002531EC">
        <w:rPr>
          <w:b/>
          <w:sz w:val="24"/>
          <w:szCs w:val="24"/>
        </w:rPr>
        <w:t>) was approved unanimously.</w:t>
      </w:r>
    </w:p>
    <w:p w14:paraId="0054C7DF" w14:textId="77777777" w:rsidR="000C5960" w:rsidRPr="002531EC" w:rsidRDefault="000C5960" w:rsidP="000C5960">
      <w:pPr>
        <w:spacing w:line="360" w:lineRule="auto"/>
        <w:contextualSpacing/>
        <w:rPr>
          <w:rFonts w:eastAsia="Times New Roman"/>
          <w:bCs/>
          <w:kern w:val="36"/>
          <w:sz w:val="24"/>
          <w:szCs w:val="48"/>
        </w:rPr>
      </w:pPr>
    </w:p>
    <w:p w14:paraId="193BD434" w14:textId="0136F92F" w:rsidR="00F51A19" w:rsidRPr="002531EC" w:rsidRDefault="00FB7A93" w:rsidP="00BA645B">
      <w:pPr>
        <w:numPr>
          <w:ilvl w:val="0"/>
          <w:numId w:val="14"/>
        </w:numPr>
        <w:spacing w:line="360" w:lineRule="auto"/>
        <w:contextualSpacing/>
        <w:rPr>
          <w:rFonts w:eastAsia="Times New Roman"/>
          <w:bCs/>
          <w:kern w:val="36"/>
          <w:sz w:val="24"/>
          <w:szCs w:val="48"/>
        </w:rPr>
      </w:pPr>
      <w:r w:rsidRPr="002531EC">
        <w:rPr>
          <w:rFonts w:eastAsia="Times New Roman"/>
          <w:bCs/>
          <w:kern w:val="36"/>
          <w:sz w:val="24"/>
          <w:szCs w:val="48"/>
        </w:rPr>
        <w:t xml:space="preserve">Motion to revise (J. </w:t>
      </w:r>
      <w:proofErr w:type="spellStart"/>
      <w:r w:rsidRPr="002531EC">
        <w:rPr>
          <w:rFonts w:eastAsia="Times New Roman"/>
          <w:bCs/>
          <w:kern w:val="36"/>
          <w:sz w:val="24"/>
          <w:szCs w:val="48"/>
        </w:rPr>
        <w:t>Chandy</w:t>
      </w:r>
      <w:proofErr w:type="spellEnd"/>
      <w:r w:rsidRPr="002531EC">
        <w:rPr>
          <w:rFonts w:eastAsia="Times New Roman"/>
          <w:bCs/>
          <w:kern w:val="36"/>
          <w:sz w:val="24"/>
          <w:szCs w:val="48"/>
        </w:rPr>
        <w:t>, K. Fuller</w:t>
      </w:r>
      <w:r w:rsidR="00BA645B" w:rsidRPr="002531EC">
        <w:rPr>
          <w:rFonts w:eastAsia="Times New Roman"/>
          <w:bCs/>
          <w:kern w:val="36"/>
          <w:sz w:val="24"/>
          <w:szCs w:val="48"/>
        </w:rPr>
        <w:t xml:space="preserve">) </w:t>
      </w:r>
      <w:r w:rsidR="00F51A19" w:rsidRPr="002531EC">
        <w:rPr>
          <w:rFonts w:eastAsia="Times New Roman"/>
          <w:bCs/>
          <w:kern w:val="36"/>
          <w:sz w:val="24"/>
          <w:szCs w:val="48"/>
        </w:rPr>
        <w:t>GEOG 2200 Introduction to Human Geography (#10094) [Add CA2 &amp; CA4-Int]</w:t>
      </w:r>
    </w:p>
    <w:p w14:paraId="2F1C0A94" w14:textId="64D73404" w:rsidR="000C5960" w:rsidRPr="002531EC" w:rsidRDefault="000C5960" w:rsidP="000C5960">
      <w:pPr>
        <w:tabs>
          <w:tab w:val="left" w:pos="1080"/>
        </w:tabs>
        <w:spacing w:after="0" w:line="276" w:lineRule="auto"/>
        <w:ind w:left="720"/>
        <w:contextualSpacing/>
        <w:rPr>
          <w:sz w:val="24"/>
          <w:szCs w:val="24"/>
        </w:rPr>
      </w:pPr>
      <w:r w:rsidRPr="002531EC">
        <w:rPr>
          <w:i/>
          <w:sz w:val="24"/>
          <w:szCs w:val="24"/>
        </w:rPr>
        <w:t>Current Catalog Copy</w:t>
      </w:r>
    </w:p>
    <w:p w14:paraId="2EF36827" w14:textId="208777CB" w:rsidR="000A783E" w:rsidRPr="002531EC" w:rsidRDefault="000A783E" w:rsidP="000C5960">
      <w:pPr>
        <w:tabs>
          <w:tab w:val="left" w:pos="1080"/>
        </w:tabs>
        <w:spacing w:after="0" w:line="276" w:lineRule="auto"/>
        <w:ind w:left="720"/>
        <w:contextualSpacing/>
        <w:rPr>
          <w:sz w:val="24"/>
          <w:szCs w:val="24"/>
        </w:rPr>
      </w:pPr>
      <w:r w:rsidRPr="002531EC">
        <w:rPr>
          <w:sz w:val="24"/>
          <w:szCs w:val="24"/>
        </w:rPr>
        <w:t>GEOG 2200. Introduction to Human Geography</w:t>
      </w:r>
      <w:r w:rsidRPr="002531EC">
        <w:rPr>
          <w:sz w:val="24"/>
          <w:szCs w:val="24"/>
        </w:rPr>
        <w:br/>
        <w:t>Three credits.</w:t>
      </w:r>
      <w:r w:rsidRPr="002531EC">
        <w:rPr>
          <w:sz w:val="24"/>
          <w:szCs w:val="24"/>
        </w:rPr>
        <w:br/>
        <w:t>Geographic perspectives on the relationships between human behavior/activities, and the physical, economic, and cultural environments.</w:t>
      </w:r>
    </w:p>
    <w:p w14:paraId="61CEA87B" w14:textId="77777777" w:rsidR="000C5960" w:rsidRPr="002531EC" w:rsidRDefault="000C5960" w:rsidP="000C5960">
      <w:pPr>
        <w:tabs>
          <w:tab w:val="left" w:pos="1080"/>
        </w:tabs>
        <w:spacing w:after="0" w:line="276" w:lineRule="auto"/>
        <w:ind w:left="720"/>
        <w:contextualSpacing/>
        <w:rPr>
          <w:sz w:val="24"/>
          <w:szCs w:val="24"/>
        </w:rPr>
      </w:pPr>
    </w:p>
    <w:p w14:paraId="4C0365F6" w14:textId="77777777" w:rsidR="00326C66" w:rsidRPr="002531EC" w:rsidRDefault="00326C66" w:rsidP="000C5960">
      <w:pPr>
        <w:tabs>
          <w:tab w:val="left" w:pos="1080"/>
        </w:tabs>
        <w:spacing w:after="0" w:line="276" w:lineRule="auto"/>
        <w:ind w:left="720"/>
        <w:contextualSpacing/>
        <w:rPr>
          <w:i/>
          <w:sz w:val="24"/>
          <w:szCs w:val="24"/>
        </w:rPr>
      </w:pPr>
    </w:p>
    <w:p w14:paraId="00022796" w14:textId="77777777" w:rsidR="00326C66" w:rsidRPr="002531EC" w:rsidRDefault="00326C66" w:rsidP="000C5960">
      <w:pPr>
        <w:tabs>
          <w:tab w:val="left" w:pos="1080"/>
        </w:tabs>
        <w:spacing w:after="0" w:line="276" w:lineRule="auto"/>
        <w:ind w:left="720"/>
        <w:contextualSpacing/>
        <w:rPr>
          <w:i/>
          <w:sz w:val="24"/>
          <w:szCs w:val="24"/>
        </w:rPr>
      </w:pPr>
    </w:p>
    <w:p w14:paraId="502252EB" w14:textId="7802018B"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Revised Catalog Copy</w:t>
      </w:r>
    </w:p>
    <w:p w14:paraId="4FD3F236" w14:textId="6DEE1BBE" w:rsidR="000C5960" w:rsidRPr="002531EC" w:rsidRDefault="000A783E" w:rsidP="000C5960">
      <w:pPr>
        <w:tabs>
          <w:tab w:val="left" w:pos="1080"/>
        </w:tabs>
        <w:spacing w:after="0" w:line="276" w:lineRule="auto"/>
        <w:ind w:left="720"/>
        <w:contextualSpacing/>
        <w:rPr>
          <w:sz w:val="24"/>
          <w:szCs w:val="24"/>
        </w:rPr>
      </w:pPr>
      <w:r w:rsidRPr="002531EC">
        <w:rPr>
          <w:sz w:val="24"/>
          <w:szCs w:val="24"/>
        </w:rPr>
        <w:t>GEOG 2200. Introduction to Human Geography</w:t>
      </w:r>
      <w:r w:rsidRPr="002531EC">
        <w:rPr>
          <w:sz w:val="24"/>
          <w:szCs w:val="24"/>
        </w:rPr>
        <w:br/>
        <w:t>Three credits.</w:t>
      </w:r>
      <w:r w:rsidRPr="002531EC">
        <w:rPr>
          <w:sz w:val="24"/>
          <w:szCs w:val="24"/>
        </w:rPr>
        <w:br/>
        <w:t>Geographic perspectives on the relationships between human behavior/activities and the physical, economic, and cultural environments. CA</w:t>
      </w:r>
      <w:r w:rsidR="00057324" w:rsidRPr="002531EC">
        <w:rPr>
          <w:sz w:val="24"/>
          <w:szCs w:val="24"/>
        </w:rPr>
        <w:t xml:space="preserve"> 2.</w:t>
      </w:r>
      <w:r w:rsidRPr="002531EC">
        <w:rPr>
          <w:sz w:val="24"/>
          <w:szCs w:val="24"/>
        </w:rPr>
        <w:t xml:space="preserve"> CA</w:t>
      </w:r>
      <w:r w:rsidR="00057324" w:rsidRPr="002531EC">
        <w:rPr>
          <w:sz w:val="24"/>
          <w:szCs w:val="24"/>
        </w:rPr>
        <w:t xml:space="preserve"> </w:t>
      </w:r>
      <w:r w:rsidRPr="002531EC">
        <w:rPr>
          <w:sz w:val="24"/>
          <w:szCs w:val="24"/>
        </w:rPr>
        <w:t>4-INT.</w:t>
      </w:r>
    </w:p>
    <w:p w14:paraId="10FFF097" w14:textId="77777777" w:rsidR="000C5960" w:rsidRPr="002531EC" w:rsidRDefault="000C5960" w:rsidP="000C5960">
      <w:pPr>
        <w:tabs>
          <w:tab w:val="left" w:pos="1080"/>
        </w:tabs>
        <w:spacing w:after="0" w:line="276" w:lineRule="auto"/>
        <w:contextualSpacing/>
        <w:rPr>
          <w:sz w:val="24"/>
          <w:szCs w:val="24"/>
        </w:rPr>
      </w:pPr>
    </w:p>
    <w:p w14:paraId="45BD84B5" w14:textId="77777777"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Discussion</w:t>
      </w:r>
    </w:p>
    <w:p w14:paraId="1298E1E8" w14:textId="56208FE3" w:rsidR="000C5960" w:rsidRPr="002531EC" w:rsidRDefault="005E6F69" w:rsidP="000C5960">
      <w:pPr>
        <w:pStyle w:val="ListParagraph"/>
        <w:numPr>
          <w:ilvl w:val="0"/>
          <w:numId w:val="30"/>
        </w:numPr>
        <w:tabs>
          <w:tab w:val="left" w:pos="1080"/>
        </w:tabs>
        <w:spacing w:after="0" w:line="276" w:lineRule="auto"/>
        <w:rPr>
          <w:sz w:val="24"/>
          <w:szCs w:val="24"/>
        </w:rPr>
      </w:pPr>
      <w:r w:rsidRPr="002531EC">
        <w:rPr>
          <w:sz w:val="24"/>
          <w:szCs w:val="24"/>
        </w:rPr>
        <w:t>No discussion.</w:t>
      </w:r>
    </w:p>
    <w:p w14:paraId="2B6A6CDE" w14:textId="2453F7CC" w:rsidR="000C5960" w:rsidRPr="002531EC" w:rsidRDefault="000C5960" w:rsidP="000C5960">
      <w:pPr>
        <w:spacing w:line="360" w:lineRule="auto"/>
        <w:contextualSpacing/>
        <w:rPr>
          <w:b/>
          <w:sz w:val="24"/>
          <w:szCs w:val="24"/>
        </w:rPr>
      </w:pPr>
      <w:r w:rsidRPr="002531EC">
        <w:rPr>
          <w:b/>
          <w:sz w:val="24"/>
          <w:szCs w:val="24"/>
        </w:rPr>
        <w:t>Motion to revise</w:t>
      </w:r>
      <w:r w:rsidR="00112977" w:rsidRPr="002531EC">
        <w:rPr>
          <w:b/>
          <w:sz w:val="24"/>
          <w:szCs w:val="24"/>
        </w:rPr>
        <w:t xml:space="preserve"> GEOG 2200 (#10094</w:t>
      </w:r>
      <w:r w:rsidRPr="002531EC">
        <w:rPr>
          <w:b/>
          <w:sz w:val="24"/>
          <w:szCs w:val="24"/>
        </w:rPr>
        <w:t>) was approved unanimously.</w:t>
      </w:r>
    </w:p>
    <w:p w14:paraId="005EE2CF" w14:textId="77777777" w:rsidR="000C5960" w:rsidRPr="002531EC" w:rsidRDefault="000C5960" w:rsidP="000C5960">
      <w:pPr>
        <w:spacing w:line="360" w:lineRule="auto"/>
        <w:contextualSpacing/>
        <w:rPr>
          <w:rFonts w:eastAsia="Times New Roman"/>
          <w:bCs/>
          <w:kern w:val="36"/>
          <w:sz w:val="24"/>
          <w:szCs w:val="48"/>
        </w:rPr>
      </w:pPr>
    </w:p>
    <w:p w14:paraId="27488A7F" w14:textId="4B354115" w:rsidR="00F51A19" w:rsidRPr="002531EC" w:rsidRDefault="005E6F69" w:rsidP="00BA645B">
      <w:pPr>
        <w:numPr>
          <w:ilvl w:val="0"/>
          <w:numId w:val="14"/>
        </w:numPr>
        <w:spacing w:line="360" w:lineRule="auto"/>
        <w:contextualSpacing/>
        <w:rPr>
          <w:rFonts w:eastAsia="Times New Roman"/>
          <w:bCs/>
          <w:kern w:val="36"/>
          <w:sz w:val="24"/>
          <w:szCs w:val="48"/>
        </w:rPr>
      </w:pPr>
      <w:r w:rsidRPr="002531EC">
        <w:rPr>
          <w:rFonts w:eastAsia="Times New Roman"/>
          <w:bCs/>
          <w:kern w:val="36"/>
          <w:sz w:val="24"/>
          <w:szCs w:val="48"/>
        </w:rPr>
        <w:t>Motion to revise (S. Rusch, M. Hatfield</w:t>
      </w:r>
      <w:r w:rsidR="00BA645B" w:rsidRPr="002531EC">
        <w:rPr>
          <w:rFonts w:eastAsia="Times New Roman"/>
          <w:bCs/>
          <w:kern w:val="36"/>
          <w:sz w:val="24"/>
          <w:szCs w:val="48"/>
        </w:rPr>
        <w:t xml:space="preserve">) </w:t>
      </w:r>
      <w:r w:rsidR="00F51A19" w:rsidRPr="002531EC">
        <w:rPr>
          <w:rFonts w:eastAsia="Times New Roman"/>
          <w:bCs/>
          <w:kern w:val="36"/>
          <w:sz w:val="24"/>
          <w:szCs w:val="48"/>
        </w:rPr>
        <w:t>GEOG 2320 Climate Change: Current Geographic Issues (#8819) [Add EL]</w:t>
      </w:r>
    </w:p>
    <w:p w14:paraId="7423551B" w14:textId="77777777"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Current Catalog Copy</w:t>
      </w:r>
    </w:p>
    <w:p w14:paraId="0A84D33D" w14:textId="083431E6" w:rsidR="000C5960" w:rsidRPr="002531EC" w:rsidRDefault="0039030D" w:rsidP="000C5960">
      <w:pPr>
        <w:tabs>
          <w:tab w:val="left" w:pos="1080"/>
        </w:tabs>
        <w:spacing w:after="0" w:line="276" w:lineRule="auto"/>
        <w:ind w:left="720"/>
        <w:contextualSpacing/>
        <w:rPr>
          <w:sz w:val="24"/>
          <w:szCs w:val="24"/>
        </w:rPr>
      </w:pPr>
      <w:r w:rsidRPr="002531EC">
        <w:rPr>
          <w:sz w:val="24"/>
          <w:szCs w:val="24"/>
        </w:rPr>
        <w:t>GEOG 2320. Climate Change: Current Geographic Issues</w:t>
      </w:r>
      <w:r w:rsidRPr="002531EC">
        <w:rPr>
          <w:sz w:val="24"/>
          <w:szCs w:val="24"/>
        </w:rPr>
        <w:br/>
        <w:t>Three credits.</w:t>
      </w:r>
      <w:r w:rsidRPr="002531EC">
        <w:rPr>
          <w:sz w:val="24"/>
          <w:szCs w:val="24"/>
        </w:rPr>
        <w:br/>
        <w:t>Introduction to the science, impacts, and politics of climate change from a geographic perspective. Examination of physical mechanisms, extreme weather events, impacts on water, food and energy systems, impacts on polar regions, energy strategies and solutions, policy and negotiations, and mitigation and adaptation strategies. CA 2.</w:t>
      </w:r>
    </w:p>
    <w:p w14:paraId="79971455" w14:textId="77777777" w:rsidR="0039030D" w:rsidRPr="002531EC" w:rsidRDefault="0039030D" w:rsidP="000C5960">
      <w:pPr>
        <w:tabs>
          <w:tab w:val="left" w:pos="1080"/>
        </w:tabs>
        <w:spacing w:after="0" w:line="276" w:lineRule="auto"/>
        <w:ind w:left="720"/>
        <w:contextualSpacing/>
        <w:rPr>
          <w:sz w:val="24"/>
          <w:szCs w:val="24"/>
        </w:rPr>
      </w:pPr>
    </w:p>
    <w:p w14:paraId="24A88A54" w14:textId="77777777"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Revised Catalog Copy</w:t>
      </w:r>
    </w:p>
    <w:p w14:paraId="70CF70B6" w14:textId="3A5AE3AF" w:rsidR="000C5960" w:rsidRPr="002531EC" w:rsidRDefault="0039030D" w:rsidP="000C5960">
      <w:pPr>
        <w:tabs>
          <w:tab w:val="left" w:pos="1080"/>
        </w:tabs>
        <w:spacing w:after="0" w:line="276" w:lineRule="auto"/>
        <w:ind w:left="720"/>
        <w:contextualSpacing/>
        <w:rPr>
          <w:sz w:val="24"/>
          <w:szCs w:val="24"/>
        </w:rPr>
      </w:pPr>
      <w:r w:rsidRPr="002531EC">
        <w:rPr>
          <w:sz w:val="24"/>
          <w:szCs w:val="24"/>
        </w:rPr>
        <w:t>GEOG 2320E. Climate Change: Current Geographic Issues</w:t>
      </w:r>
      <w:r w:rsidRPr="002531EC">
        <w:rPr>
          <w:sz w:val="24"/>
          <w:szCs w:val="24"/>
        </w:rPr>
        <w:br/>
        <w:t>Three credits.</w:t>
      </w:r>
      <w:r w:rsidRPr="002531EC">
        <w:rPr>
          <w:sz w:val="24"/>
          <w:szCs w:val="24"/>
        </w:rPr>
        <w:br/>
        <w:t>Introduction to the science, impacts, and politics of climate change from a geographic perspective. Examination of physical mechanisms, extreme weather events, impacts on water, food and energy systems, impacts on polar regions, energy strategies and solutions, policy and negotiations, and mitigation and adaptation strategies. CA 2.</w:t>
      </w:r>
    </w:p>
    <w:p w14:paraId="6123D8CC" w14:textId="77777777" w:rsidR="000C5960" w:rsidRPr="002531EC" w:rsidRDefault="000C5960" w:rsidP="000C5960">
      <w:pPr>
        <w:tabs>
          <w:tab w:val="left" w:pos="1080"/>
        </w:tabs>
        <w:spacing w:after="0" w:line="276" w:lineRule="auto"/>
        <w:contextualSpacing/>
        <w:rPr>
          <w:sz w:val="24"/>
          <w:szCs w:val="24"/>
        </w:rPr>
      </w:pPr>
    </w:p>
    <w:p w14:paraId="3740EC7E" w14:textId="77777777"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Discussion</w:t>
      </w:r>
    </w:p>
    <w:p w14:paraId="50BD6435" w14:textId="28D28291" w:rsidR="000C5960" w:rsidRPr="002531EC" w:rsidRDefault="005E6F69" w:rsidP="000C5960">
      <w:pPr>
        <w:pStyle w:val="ListParagraph"/>
        <w:numPr>
          <w:ilvl w:val="0"/>
          <w:numId w:val="30"/>
        </w:numPr>
        <w:tabs>
          <w:tab w:val="left" w:pos="1080"/>
        </w:tabs>
        <w:spacing w:after="0" w:line="276" w:lineRule="auto"/>
        <w:rPr>
          <w:sz w:val="24"/>
          <w:szCs w:val="24"/>
        </w:rPr>
      </w:pPr>
      <w:r w:rsidRPr="002531EC">
        <w:rPr>
          <w:sz w:val="24"/>
          <w:szCs w:val="24"/>
        </w:rPr>
        <w:t>The syllabus needs a grading scale.</w:t>
      </w:r>
    </w:p>
    <w:p w14:paraId="364597A6" w14:textId="4E050AE8" w:rsidR="000C5960" w:rsidRPr="002531EC" w:rsidRDefault="000C5960" w:rsidP="000C5960">
      <w:pPr>
        <w:spacing w:line="360" w:lineRule="auto"/>
        <w:contextualSpacing/>
        <w:rPr>
          <w:b/>
          <w:sz w:val="24"/>
          <w:szCs w:val="24"/>
        </w:rPr>
      </w:pPr>
      <w:r w:rsidRPr="002531EC">
        <w:rPr>
          <w:b/>
          <w:sz w:val="24"/>
          <w:szCs w:val="24"/>
        </w:rPr>
        <w:t>Motion to revise</w:t>
      </w:r>
      <w:r w:rsidR="00112977" w:rsidRPr="002531EC">
        <w:rPr>
          <w:b/>
          <w:sz w:val="24"/>
          <w:szCs w:val="24"/>
        </w:rPr>
        <w:t xml:space="preserve"> GEOG 2320 (#8819</w:t>
      </w:r>
      <w:r w:rsidRPr="002531EC">
        <w:rPr>
          <w:b/>
          <w:sz w:val="24"/>
          <w:szCs w:val="24"/>
        </w:rPr>
        <w:t>) was approved unanimously.</w:t>
      </w:r>
    </w:p>
    <w:p w14:paraId="0817ABEC" w14:textId="77777777" w:rsidR="000C5960" w:rsidRPr="002531EC" w:rsidRDefault="000C5960" w:rsidP="000C5960">
      <w:pPr>
        <w:spacing w:line="360" w:lineRule="auto"/>
        <w:contextualSpacing/>
        <w:rPr>
          <w:rFonts w:eastAsia="Times New Roman"/>
          <w:bCs/>
          <w:kern w:val="36"/>
          <w:sz w:val="24"/>
          <w:szCs w:val="48"/>
        </w:rPr>
      </w:pPr>
    </w:p>
    <w:p w14:paraId="24F603CA" w14:textId="4FC17347" w:rsidR="00F51A19" w:rsidRPr="002531EC" w:rsidRDefault="00E7525E" w:rsidP="00BA645B">
      <w:pPr>
        <w:numPr>
          <w:ilvl w:val="0"/>
          <w:numId w:val="14"/>
        </w:numPr>
        <w:spacing w:line="360" w:lineRule="auto"/>
        <w:contextualSpacing/>
        <w:rPr>
          <w:rFonts w:eastAsia="Times New Roman"/>
          <w:bCs/>
          <w:kern w:val="36"/>
          <w:sz w:val="24"/>
          <w:szCs w:val="48"/>
        </w:rPr>
      </w:pPr>
      <w:r w:rsidRPr="002531EC">
        <w:rPr>
          <w:rFonts w:eastAsia="Times New Roman"/>
          <w:bCs/>
          <w:kern w:val="36"/>
          <w:sz w:val="24"/>
          <w:szCs w:val="48"/>
        </w:rPr>
        <w:t xml:space="preserve">Motion to revise (K. Fuller, J. </w:t>
      </w:r>
      <w:proofErr w:type="spellStart"/>
      <w:r w:rsidRPr="002531EC">
        <w:rPr>
          <w:rFonts w:eastAsia="Times New Roman"/>
          <w:bCs/>
          <w:kern w:val="36"/>
          <w:sz w:val="24"/>
          <w:szCs w:val="48"/>
        </w:rPr>
        <w:t>Chandy</w:t>
      </w:r>
      <w:proofErr w:type="spellEnd"/>
      <w:r w:rsidR="00BA645B" w:rsidRPr="002531EC">
        <w:rPr>
          <w:rFonts w:eastAsia="Times New Roman"/>
          <w:bCs/>
          <w:kern w:val="36"/>
          <w:sz w:val="24"/>
          <w:szCs w:val="48"/>
        </w:rPr>
        <w:t xml:space="preserve">) </w:t>
      </w:r>
      <w:r w:rsidR="00F51A19" w:rsidRPr="002531EC">
        <w:rPr>
          <w:rFonts w:eastAsia="Times New Roman"/>
          <w:bCs/>
          <w:kern w:val="36"/>
          <w:sz w:val="24"/>
          <w:szCs w:val="48"/>
        </w:rPr>
        <w:t>GERM 1133 Intermediate German I (#13177) [Revise number and description]</w:t>
      </w:r>
    </w:p>
    <w:p w14:paraId="59B8E8AC" w14:textId="77777777" w:rsidR="006D05B1" w:rsidRPr="002531EC" w:rsidRDefault="006D05B1" w:rsidP="000C5960">
      <w:pPr>
        <w:tabs>
          <w:tab w:val="left" w:pos="1080"/>
        </w:tabs>
        <w:spacing w:after="0" w:line="276" w:lineRule="auto"/>
        <w:ind w:left="720"/>
        <w:contextualSpacing/>
        <w:rPr>
          <w:i/>
          <w:sz w:val="24"/>
          <w:szCs w:val="24"/>
        </w:rPr>
      </w:pPr>
    </w:p>
    <w:p w14:paraId="757D2F31" w14:textId="77777777" w:rsidR="006D05B1" w:rsidRPr="002531EC" w:rsidRDefault="006D05B1" w:rsidP="000C5960">
      <w:pPr>
        <w:tabs>
          <w:tab w:val="left" w:pos="1080"/>
        </w:tabs>
        <w:spacing w:after="0" w:line="276" w:lineRule="auto"/>
        <w:ind w:left="720"/>
        <w:contextualSpacing/>
        <w:rPr>
          <w:i/>
          <w:sz w:val="24"/>
          <w:szCs w:val="24"/>
        </w:rPr>
      </w:pPr>
    </w:p>
    <w:p w14:paraId="45FC9EC6" w14:textId="388F88BB"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Current Catalog Copy</w:t>
      </w:r>
    </w:p>
    <w:p w14:paraId="0763F3F1" w14:textId="1275345B" w:rsidR="000C5960" w:rsidRPr="002531EC" w:rsidRDefault="00EB51C4" w:rsidP="000C5960">
      <w:pPr>
        <w:tabs>
          <w:tab w:val="left" w:pos="1080"/>
        </w:tabs>
        <w:spacing w:after="0" w:line="276" w:lineRule="auto"/>
        <w:ind w:left="720"/>
        <w:contextualSpacing/>
        <w:rPr>
          <w:sz w:val="24"/>
          <w:szCs w:val="24"/>
        </w:rPr>
      </w:pPr>
      <w:r w:rsidRPr="002531EC">
        <w:rPr>
          <w:sz w:val="24"/>
          <w:szCs w:val="24"/>
        </w:rPr>
        <w:t>GERM 1133. Intermediate German I</w:t>
      </w:r>
      <w:r w:rsidRPr="002531EC">
        <w:rPr>
          <w:sz w:val="24"/>
          <w:szCs w:val="24"/>
        </w:rPr>
        <w:br/>
        <w:t xml:space="preserve">4.00 credits. Prerequisites: GERM 1132 or two years of high school German. Not open to students who have passed GERM 1113, 1114, 1134, 1153, 3200, 3220 or any other 2000 level courses taught in German. </w:t>
      </w:r>
      <w:r w:rsidRPr="002531EC">
        <w:rPr>
          <w:sz w:val="24"/>
          <w:szCs w:val="24"/>
        </w:rPr>
        <w:br/>
        <w:t>Grading Basis: Graded Review and extension of grammar, vocabulary expansion, graded composition, intensive and extensive reading, and intensive oral practice to further develop communicative abilities within a cultural setting.</w:t>
      </w:r>
    </w:p>
    <w:p w14:paraId="23059D83" w14:textId="77777777" w:rsidR="00EB51C4" w:rsidRPr="002531EC" w:rsidRDefault="00EB51C4" w:rsidP="000C5960">
      <w:pPr>
        <w:tabs>
          <w:tab w:val="left" w:pos="1080"/>
        </w:tabs>
        <w:spacing w:after="0" w:line="276" w:lineRule="auto"/>
        <w:ind w:left="720"/>
        <w:contextualSpacing/>
        <w:rPr>
          <w:sz w:val="24"/>
          <w:szCs w:val="24"/>
        </w:rPr>
      </w:pPr>
    </w:p>
    <w:p w14:paraId="20920825" w14:textId="77777777"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Revised Catalog Copy</w:t>
      </w:r>
    </w:p>
    <w:p w14:paraId="1D4F31A2" w14:textId="396EE641" w:rsidR="000C5960" w:rsidRPr="002531EC" w:rsidRDefault="00EB51C4" w:rsidP="000C5960">
      <w:pPr>
        <w:tabs>
          <w:tab w:val="left" w:pos="1080"/>
        </w:tabs>
        <w:spacing w:after="0" w:line="276" w:lineRule="auto"/>
        <w:ind w:left="720"/>
        <w:contextualSpacing/>
        <w:rPr>
          <w:sz w:val="24"/>
          <w:szCs w:val="24"/>
        </w:rPr>
      </w:pPr>
      <w:r w:rsidRPr="002531EC">
        <w:rPr>
          <w:sz w:val="24"/>
          <w:szCs w:val="24"/>
        </w:rPr>
        <w:t>GERM 1003. Intermediate German I</w:t>
      </w:r>
      <w:r w:rsidRPr="002531EC">
        <w:rPr>
          <w:sz w:val="24"/>
          <w:szCs w:val="24"/>
        </w:rPr>
        <w:br/>
        <w:t>Four credits. Prerequisites: GERM 1002 or two years of high school German. May not be taken out of sequence after passing 1004. May not be taken for credit after passing any 2000-level or above course taught in German.</w:t>
      </w:r>
      <w:r w:rsidRPr="002531EC">
        <w:rPr>
          <w:sz w:val="24"/>
          <w:szCs w:val="24"/>
        </w:rPr>
        <w:br/>
        <w:t>Further development of communicative abilities and intercultural competence by investigating topics such as contemporary politics, the environment, history, film, music, fine arts, literature, and technology.</w:t>
      </w:r>
    </w:p>
    <w:p w14:paraId="022FE48E" w14:textId="77777777" w:rsidR="000C5960" w:rsidRPr="002531EC" w:rsidRDefault="000C5960" w:rsidP="000C5960">
      <w:pPr>
        <w:tabs>
          <w:tab w:val="left" w:pos="1080"/>
        </w:tabs>
        <w:spacing w:after="0" w:line="276" w:lineRule="auto"/>
        <w:contextualSpacing/>
        <w:rPr>
          <w:sz w:val="24"/>
          <w:szCs w:val="24"/>
        </w:rPr>
      </w:pPr>
    </w:p>
    <w:p w14:paraId="025FC0C1" w14:textId="77777777"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Discussion</w:t>
      </w:r>
    </w:p>
    <w:p w14:paraId="2E726330" w14:textId="6BDE0750" w:rsidR="000C5960" w:rsidRPr="002531EC" w:rsidRDefault="00E7525E" w:rsidP="000C5960">
      <w:pPr>
        <w:pStyle w:val="ListParagraph"/>
        <w:numPr>
          <w:ilvl w:val="0"/>
          <w:numId w:val="30"/>
        </w:numPr>
        <w:tabs>
          <w:tab w:val="left" w:pos="1080"/>
        </w:tabs>
        <w:spacing w:after="0" w:line="276" w:lineRule="auto"/>
        <w:rPr>
          <w:sz w:val="24"/>
          <w:szCs w:val="24"/>
        </w:rPr>
      </w:pPr>
      <w:r w:rsidRPr="002531EC">
        <w:rPr>
          <w:sz w:val="24"/>
          <w:szCs w:val="24"/>
        </w:rPr>
        <w:t>The syllabus needs a grading conversion scale.</w:t>
      </w:r>
    </w:p>
    <w:p w14:paraId="4FD9FC93" w14:textId="2ADC29BF" w:rsidR="000C5960" w:rsidRPr="002531EC" w:rsidRDefault="000C5960" w:rsidP="000C5960">
      <w:pPr>
        <w:spacing w:line="360" w:lineRule="auto"/>
        <w:contextualSpacing/>
        <w:rPr>
          <w:b/>
          <w:sz w:val="24"/>
          <w:szCs w:val="24"/>
        </w:rPr>
      </w:pPr>
      <w:r w:rsidRPr="002531EC">
        <w:rPr>
          <w:b/>
          <w:sz w:val="24"/>
          <w:szCs w:val="24"/>
        </w:rPr>
        <w:t>Motion to revise</w:t>
      </w:r>
      <w:r w:rsidR="000F72C1" w:rsidRPr="002531EC">
        <w:rPr>
          <w:b/>
          <w:sz w:val="24"/>
          <w:szCs w:val="24"/>
        </w:rPr>
        <w:t xml:space="preserve"> GERM 1133 (#13177</w:t>
      </w:r>
      <w:r w:rsidRPr="002531EC">
        <w:rPr>
          <w:b/>
          <w:sz w:val="24"/>
          <w:szCs w:val="24"/>
        </w:rPr>
        <w:t>) was approved unanimously.</w:t>
      </w:r>
    </w:p>
    <w:p w14:paraId="51650BA3" w14:textId="77777777" w:rsidR="000C5960" w:rsidRPr="002531EC" w:rsidRDefault="000C5960" w:rsidP="000C5960">
      <w:pPr>
        <w:spacing w:line="360" w:lineRule="auto"/>
        <w:contextualSpacing/>
        <w:rPr>
          <w:rFonts w:eastAsia="Times New Roman"/>
          <w:bCs/>
          <w:kern w:val="36"/>
          <w:sz w:val="24"/>
          <w:szCs w:val="48"/>
        </w:rPr>
      </w:pPr>
    </w:p>
    <w:p w14:paraId="0CFC2FD2" w14:textId="3F519216" w:rsidR="00F51A19" w:rsidRPr="002531EC" w:rsidRDefault="00443434" w:rsidP="00BA645B">
      <w:pPr>
        <w:numPr>
          <w:ilvl w:val="0"/>
          <w:numId w:val="14"/>
        </w:numPr>
        <w:spacing w:line="360" w:lineRule="auto"/>
        <w:contextualSpacing/>
        <w:rPr>
          <w:rFonts w:eastAsia="Times New Roman"/>
          <w:bCs/>
          <w:kern w:val="36"/>
          <w:sz w:val="24"/>
          <w:szCs w:val="48"/>
        </w:rPr>
      </w:pPr>
      <w:r w:rsidRPr="002531EC">
        <w:rPr>
          <w:rFonts w:eastAsia="Times New Roman"/>
          <w:bCs/>
          <w:kern w:val="36"/>
          <w:sz w:val="24"/>
          <w:szCs w:val="48"/>
        </w:rPr>
        <w:t>Motion to revise (M. Hatfield, S. Rusch</w:t>
      </w:r>
      <w:r w:rsidR="00BA645B" w:rsidRPr="002531EC">
        <w:rPr>
          <w:rFonts w:eastAsia="Times New Roman"/>
          <w:bCs/>
          <w:kern w:val="36"/>
          <w:sz w:val="24"/>
          <w:szCs w:val="48"/>
        </w:rPr>
        <w:t xml:space="preserve">) </w:t>
      </w:r>
      <w:r w:rsidR="00F51A19" w:rsidRPr="002531EC">
        <w:rPr>
          <w:rFonts w:eastAsia="Times New Roman"/>
          <w:bCs/>
          <w:kern w:val="36"/>
          <w:sz w:val="24"/>
          <w:szCs w:val="48"/>
        </w:rPr>
        <w:t>GERM 1134 Intermediate German II (#13176) [Revise number and description]</w:t>
      </w:r>
    </w:p>
    <w:p w14:paraId="07BBDD5E" w14:textId="77777777"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Current Catalog Copy</w:t>
      </w:r>
    </w:p>
    <w:p w14:paraId="4D2806A3" w14:textId="768B3A56" w:rsidR="000C5960" w:rsidRPr="002531EC" w:rsidRDefault="000221D8" w:rsidP="000C5960">
      <w:pPr>
        <w:tabs>
          <w:tab w:val="left" w:pos="1080"/>
        </w:tabs>
        <w:spacing w:after="0" w:line="276" w:lineRule="auto"/>
        <w:ind w:left="720"/>
        <w:contextualSpacing/>
        <w:rPr>
          <w:sz w:val="24"/>
          <w:szCs w:val="24"/>
        </w:rPr>
      </w:pPr>
      <w:r w:rsidRPr="002531EC">
        <w:rPr>
          <w:sz w:val="24"/>
          <w:szCs w:val="24"/>
        </w:rPr>
        <w:t>GERM 1134. Intermediate German II</w:t>
      </w:r>
      <w:r w:rsidRPr="002531EC">
        <w:rPr>
          <w:sz w:val="24"/>
          <w:szCs w:val="24"/>
        </w:rPr>
        <w:br/>
        <w:t xml:space="preserve">4.00 credits. Prerequisites: GERM 1333. Not open for credit to students who have passed GERM 1114, 1154, 2201, 2204, 3221, 3231, 3233 or any other 2000 level courses taught in German. </w:t>
      </w:r>
      <w:r w:rsidRPr="002531EC">
        <w:rPr>
          <w:sz w:val="24"/>
          <w:szCs w:val="24"/>
        </w:rPr>
        <w:br/>
        <w:t>Grading Basis: Graded Review and extension of grammar, vocabulary expansion, graded composition, intensive and extensive reading, and intensive oral practice to further develop communicative abilities within a cultural setting.</w:t>
      </w:r>
    </w:p>
    <w:p w14:paraId="5649FCDD" w14:textId="77777777" w:rsidR="000221D8" w:rsidRPr="002531EC" w:rsidRDefault="000221D8" w:rsidP="000C5960">
      <w:pPr>
        <w:tabs>
          <w:tab w:val="left" w:pos="1080"/>
        </w:tabs>
        <w:spacing w:after="0" w:line="276" w:lineRule="auto"/>
        <w:ind w:left="720"/>
        <w:contextualSpacing/>
        <w:rPr>
          <w:sz w:val="24"/>
          <w:szCs w:val="24"/>
        </w:rPr>
      </w:pPr>
    </w:p>
    <w:p w14:paraId="13936A7E" w14:textId="77777777"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Revised Catalog Copy</w:t>
      </w:r>
    </w:p>
    <w:p w14:paraId="19691DFF" w14:textId="665147EB" w:rsidR="000C5960" w:rsidRPr="002531EC" w:rsidRDefault="000221D8" w:rsidP="000C5960">
      <w:pPr>
        <w:tabs>
          <w:tab w:val="left" w:pos="1080"/>
        </w:tabs>
        <w:spacing w:after="0" w:line="276" w:lineRule="auto"/>
        <w:ind w:left="720"/>
        <w:contextualSpacing/>
        <w:rPr>
          <w:sz w:val="24"/>
          <w:szCs w:val="24"/>
        </w:rPr>
      </w:pPr>
      <w:r w:rsidRPr="002531EC">
        <w:rPr>
          <w:sz w:val="24"/>
          <w:szCs w:val="24"/>
        </w:rPr>
        <w:t>GERM 1004. Intermediate German II</w:t>
      </w:r>
      <w:r w:rsidRPr="002531EC">
        <w:rPr>
          <w:sz w:val="24"/>
          <w:szCs w:val="24"/>
        </w:rPr>
        <w:br/>
        <w:t>Four credits. Prerequisites: GERM 1003. May not be taken for credit after passing any 2000-level or above course taught in German.</w:t>
      </w:r>
      <w:r w:rsidRPr="002531EC">
        <w:rPr>
          <w:sz w:val="24"/>
          <w:szCs w:val="24"/>
        </w:rPr>
        <w:br/>
        <w:t>Solidifying communicative abilities and intercultural competence by investigating topics such as contemporary politics, the environment, history, film, music, fine art, literature, and technology.</w:t>
      </w:r>
    </w:p>
    <w:p w14:paraId="70B07848" w14:textId="77777777" w:rsidR="000C5960" w:rsidRPr="002531EC" w:rsidRDefault="000C5960" w:rsidP="000C5960">
      <w:pPr>
        <w:tabs>
          <w:tab w:val="left" w:pos="1080"/>
        </w:tabs>
        <w:spacing w:after="0" w:line="276" w:lineRule="auto"/>
        <w:contextualSpacing/>
        <w:rPr>
          <w:sz w:val="24"/>
          <w:szCs w:val="24"/>
        </w:rPr>
      </w:pPr>
    </w:p>
    <w:p w14:paraId="3D034849" w14:textId="77777777"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Discussion</w:t>
      </w:r>
    </w:p>
    <w:p w14:paraId="41F8E22D" w14:textId="5073A9F6" w:rsidR="000C5960" w:rsidRPr="002531EC" w:rsidRDefault="00443434" w:rsidP="000C5960">
      <w:pPr>
        <w:pStyle w:val="ListParagraph"/>
        <w:numPr>
          <w:ilvl w:val="0"/>
          <w:numId w:val="30"/>
        </w:numPr>
        <w:tabs>
          <w:tab w:val="left" w:pos="1080"/>
        </w:tabs>
        <w:spacing w:after="0" w:line="276" w:lineRule="auto"/>
        <w:rPr>
          <w:sz w:val="24"/>
          <w:szCs w:val="24"/>
        </w:rPr>
      </w:pPr>
      <w:r w:rsidRPr="002531EC">
        <w:rPr>
          <w:sz w:val="24"/>
          <w:szCs w:val="24"/>
        </w:rPr>
        <w:t>The syllabus needs a grading conversion scale.</w:t>
      </w:r>
    </w:p>
    <w:p w14:paraId="332D2FCD" w14:textId="121A970D" w:rsidR="000C5960" w:rsidRPr="002531EC" w:rsidRDefault="000C5960" w:rsidP="000C5960">
      <w:pPr>
        <w:spacing w:line="360" w:lineRule="auto"/>
        <w:contextualSpacing/>
        <w:rPr>
          <w:b/>
          <w:sz w:val="24"/>
          <w:szCs w:val="24"/>
        </w:rPr>
      </w:pPr>
      <w:r w:rsidRPr="002531EC">
        <w:rPr>
          <w:b/>
          <w:sz w:val="24"/>
          <w:szCs w:val="24"/>
        </w:rPr>
        <w:t>Motion to revise</w:t>
      </w:r>
      <w:r w:rsidR="000F72C1" w:rsidRPr="002531EC">
        <w:rPr>
          <w:b/>
          <w:sz w:val="24"/>
          <w:szCs w:val="24"/>
        </w:rPr>
        <w:t xml:space="preserve"> GERM 1134 (#13176</w:t>
      </w:r>
      <w:r w:rsidRPr="002531EC">
        <w:rPr>
          <w:b/>
          <w:sz w:val="24"/>
          <w:szCs w:val="24"/>
        </w:rPr>
        <w:t>) was approved unanimously.</w:t>
      </w:r>
    </w:p>
    <w:p w14:paraId="43BD9F9E" w14:textId="77777777" w:rsidR="000C5960" w:rsidRPr="002531EC" w:rsidRDefault="000C5960" w:rsidP="000C5960">
      <w:pPr>
        <w:spacing w:line="360" w:lineRule="auto"/>
        <w:contextualSpacing/>
        <w:rPr>
          <w:rFonts w:eastAsia="Times New Roman"/>
          <w:bCs/>
          <w:kern w:val="36"/>
          <w:sz w:val="24"/>
          <w:szCs w:val="48"/>
        </w:rPr>
      </w:pPr>
    </w:p>
    <w:p w14:paraId="41C33570" w14:textId="64E547B1" w:rsidR="00F51A19" w:rsidRPr="002531EC" w:rsidRDefault="00DE6541" w:rsidP="00BA645B">
      <w:pPr>
        <w:numPr>
          <w:ilvl w:val="0"/>
          <w:numId w:val="14"/>
        </w:numPr>
        <w:spacing w:line="360" w:lineRule="auto"/>
        <w:contextualSpacing/>
        <w:rPr>
          <w:rFonts w:eastAsia="Times New Roman"/>
          <w:bCs/>
          <w:kern w:val="36"/>
          <w:sz w:val="24"/>
          <w:szCs w:val="48"/>
        </w:rPr>
      </w:pPr>
      <w:r w:rsidRPr="002531EC">
        <w:rPr>
          <w:rFonts w:eastAsia="Times New Roman"/>
          <w:bCs/>
          <w:kern w:val="36"/>
          <w:sz w:val="24"/>
          <w:szCs w:val="48"/>
        </w:rPr>
        <w:t>Motion to revise (M. McKenzie, D. Ouimette</w:t>
      </w:r>
      <w:r w:rsidR="00BA645B" w:rsidRPr="002531EC">
        <w:rPr>
          <w:rFonts w:eastAsia="Times New Roman"/>
          <w:bCs/>
          <w:kern w:val="36"/>
          <w:sz w:val="24"/>
          <w:szCs w:val="48"/>
        </w:rPr>
        <w:t xml:space="preserve">) HIST 3350 </w:t>
      </w:r>
      <w:r w:rsidR="00F51A19" w:rsidRPr="002531EC">
        <w:rPr>
          <w:rFonts w:eastAsia="Times New Roman"/>
          <w:bCs/>
          <w:kern w:val="36"/>
          <w:sz w:val="24"/>
          <w:szCs w:val="48"/>
        </w:rPr>
        <w:t>Byzantium (#13218) [Revise Number]</w:t>
      </w:r>
    </w:p>
    <w:p w14:paraId="366D540A" w14:textId="77777777"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Current Catalog Copy</w:t>
      </w:r>
    </w:p>
    <w:p w14:paraId="1B3DE591" w14:textId="17D0262B" w:rsidR="000C5960" w:rsidRPr="002531EC" w:rsidRDefault="00254AAB" w:rsidP="000C5960">
      <w:pPr>
        <w:tabs>
          <w:tab w:val="left" w:pos="1080"/>
        </w:tabs>
        <w:spacing w:after="0" w:line="276" w:lineRule="auto"/>
        <w:ind w:left="720"/>
        <w:contextualSpacing/>
        <w:rPr>
          <w:sz w:val="24"/>
          <w:szCs w:val="24"/>
        </w:rPr>
      </w:pPr>
      <w:r w:rsidRPr="002531EC">
        <w:rPr>
          <w:sz w:val="24"/>
          <w:szCs w:val="24"/>
        </w:rPr>
        <w:t>HIST 3350. Byzantium</w:t>
      </w:r>
      <w:r w:rsidRPr="002531EC">
        <w:rPr>
          <w:sz w:val="24"/>
          <w:szCs w:val="24"/>
        </w:rPr>
        <w:br/>
        <w:t>Three credits.</w:t>
      </w:r>
      <w:r w:rsidRPr="002531EC">
        <w:rPr>
          <w:sz w:val="24"/>
          <w:szCs w:val="24"/>
        </w:rPr>
        <w:br/>
        <w:t>A survey of the major developments from the fourth through the fifteenth centuries: religious controversies, the theme system, the Crusades, Byzantine civilization, its law, art, literature, and its impact upon European and Russian civilization.</w:t>
      </w:r>
    </w:p>
    <w:p w14:paraId="2754F067" w14:textId="77777777" w:rsidR="00254AAB" w:rsidRPr="002531EC" w:rsidRDefault="00254AAB" w:rsidP="000C5960">
      <w:pPr>
        <w:tabs>
          <w:tab w:val="left" w:pos="1080"/>
        </w:tabs>
        <w:spacing w:after="0" w:line="276" w:lineRule="auto"/>
        <w:ind w:left="720"/>
        <w:contextualSpacing/>
        <w:rPr>
          <w:sz w:val="24"/>
          <w:szCs w:val="24"/>
        </w:rPr>
      </w:pPr>
    </w:p>
    <w:p w14:paraId="309CAEAA" w14:textId="77777777"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Revised Catalog Copy</w:t>
      </w:r>
    </w:p>
    <w:p w14:paraId="05E57213" w14:textId="7DF275F7" w:rsidR="000C5960" w:rsidRPr="002531EC" w:rsidRDefault="00254AAB" w:rsidP="000C5960">
      <w:pPr>
        <w:tabs>
          <w:tab w:val="left" w:pos="1080"/>
        </w:tabs>
        <w:spacing w:after="0" w:line="276" w:lineRule="auto"/>
        <w:ind w:left="720"/>
        <w:contextualSpacing/>
        <w:rPr>
          <w:sz w:val="24"/>
          <w:szCs w:val="24"/>
        </w:rPr>
      </w:pPr>
      <w:r w:rsidRPr="002531EC">
        <w:rPr>
          <w:sz w:val="24"/>
          <w:szCs w:val="24"/>
        </w:rPr>
        <w:t>HIST 2350. Byzantium</w:t>
      </w:r>
      <w:r w:rsidRPr="002531EC">
        <w:rPr>
          <w:sz w:val="24"/>
          <w:szCs w:val="24"/>
        </w:rPr>
        <w:br/>
        <w:t>Three credits.</w:t>
      </w:r>
      <w:r w:rsidRPr="002531EC">
        <w:rPr>
          <w:sz w:val="24"/>
          <w:szCs w:val="24"/>
        </w:rPr>
        <w:br/>
        <w:t>A survey of the major developments from the fourth through the fifteenth centuries: religious controversies, the theme system, the Crusades, Byzantine civilization, its law, art, literature, and its impact upon European and Russian civilization.</w:t>
      </w:r>
    </w:p>
    <w:p w14:paraId="4E55ECDD" w14:textId="77777777" w:rsidR="000C5960" w:rsidRPr="002531EC" w:rsidRDefault="000C5960" w:rsidP="000C5960">
      <w:pPr>
        <w:tabs>
          <w:tab w:val="left" w:pos="1080"/>
        </w:tabs>
        <w:spacing w:after="0" w:line="276" w:lineRule="auto"/>
        <w:contextualSpacing/>
        <w:rPr>
          <w:sz w:val="24"/>
          <w:szCs w:val="24"/>
        </w:rPr>
      </w:pPr>
    </w:p>
    <w:p w14:paraId="516CA955" w14:textId="77777777"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Discussion</w:t>
      </w:r>
    </w:p>
    <w:p w14:paraId="50A913EB" w14:textId="0A107816" w:rsidR="000C5960" w:rsidRPr="002531EC" w:rsidRDefault="00E84319" w:rsidP="000C5960">
      <w:pPr>
        <w:pStyle w:val="ListParagraph"/>
        <w:numPr>
          <w:ilvl w:val="0"/>
          <w:numId w:val="30"/>
        </w:numPr>
        <w:tabs>
          <w:tab w:val="left" w:pos="1080"/>
        </w:tabs>
        <w:spacing w:after="0" w:line="276" w:lineRule="auto"/>
        <w:rPr>
          <w:sz w:val="24"/>
          <w:szCs w:val="24"/>
        </w:rPr>
      </w:pPr>
      <w:r w:rsidRPr="002531EC">
        <w:rPr>
          <w:sz w:val="24"/>
          <w:szCs w:val="24"/>
        </w:rPr>
        <w:t>The s</w:t>
      </w:r>
      <w:r w:rsidR="00DE6541" w:rsidRPr="002531EC">
        <w:rPr>
          <w:sz w:val="24"/>
          <w:szCs w:val="24"/>
        </w:rPr>
        <w:t xml:space="preserve">yllabus needs </w:t>
      </w:r>
      <w:r w:rsidRPr="002531EC">
        <w:rPr>
          <w:sz w:val="24"/>
          <w:szCs w:val="24"/>
        </w:rPr>
        <w:t xml:space="preserve">university </w:t>
      </w:r>
      <w:r w:rsidR="00DE6541" w:rsidRPr="002531EC">
        <w:rPr>
          <w:sz w:val="24"/>
          <w:szCs w:val="24"/>
        </w:rPr>
        <w:t xml:space="preserve">policies, </w:t>
      </w:r>
      <w:r w:rsidRPr="002531EC">
        <w:rPr>
          <w:sz w:val="24"/>
          <w:szCs w:val="24"/>
        </w:rPr>
        <w:t xml:space="preserve">learning </w:t>
      </w:r>
      <w:r w:rsidR="00DE6541" w:rsidRPr="002531EC">
        <w:rPr>
          <w:sz w:val="24"/>
          <w:szCs w:val="24"/>
        </w:rPr>
        <w:t>objectives, and a grading scale.</w:t>
      </w:r>
    </w:p>
    <w:p w14:paraId="2B845CE6" w14:textId="0E52D111" w:rsidR="000C5960" w:rsidRPr="002531EC" w:rsidRDefault="000C5960" w:rsidP="000C5960">
      <w:pPr>
        <w:spacing w:line="360" w:lineRule="auto"/>
        <w:contextualSpacing/>
        <w:rPr>
          <w:b/>
          <w:sz w:val="24"/>
          <w:szCs w:val="24"/>
        </w:rPr>
      </w:pPr>
      <w:r w:rsidRPr="002531EC">
        <w:rPr>
          <w:b/>
          <w:sz w:val="24"/>
          <w:szCs w:val="24"/>
        </w:rPr>
        <w:t>Motion to revise</w:t>
      </w:r>
      <w:r w:rsidR="000F72C1" w:rsidRPr="002531EC">
        <w:rPr>
          <w:b/>
          <w:sz w:val="24"/>
          <w:szCs w:val="24"/>
        </w:rPr>
        <w:t xml:space="preserve"> HIST 3350 (#13218</w:t>
      </w:r>
      <w:r w:rsidRPr="002531EC">
        <w:rPr>
          <w:b/>
          <w:sz w:val="24"/>
          <w:szCs w:val="24"/>
        </w:rPr>
        <w:t>) was approved unanimously.</w:t>
      </w:r>
    </w:p>
    <w:p w14:paraId="31A42202" w14:textId="77777777" w:rsidR="000C5960" w:rsidRPr="002531EC" w:rsidRDefault="000C5960" w:rsidP="000C5960">
      <w:pPr>
        <w:spacing w:line="360" w:lineRule="auto"/>
        <w:contextualSpacing/>
        <w:rPr>
          <w:rFonts w:eastAsia="Times New Roman"/>
          <w:bCs/>
          <w:kern w:val="36"/>
          <w:sz w:val="24"/>
          <w:szCs w:val="48"/>
        </w:rPr>
      </w:pPr>
    </w:p>
    <w:p w14:paraId="78E5D6F9" w14:textId="452A2AE1" w:rsidR="00F51A19" w:rsidRPr="002531EC" w:rsidRDefault="00DE6541" w:rsidP="00BA645B">
      <w:pPr>
        <w:numPr>
          <w:ilvl w:val="0"/>
          <w:numId w:val="14"/>
        </w:numPr>
        <w:spacing w:line="360" w:lineRule="auto"/>
        <w:contextualSpacing/>
        <w:rPr>
          <w:rFonts w:eastAsia="Times New Roman"/>
          <w:bCs/>
          <w:kern w:val="36"/>
          <w:sz w:val="24"/>
          <w:szCs w:val="48"/>
        </w:rPr>
      </w:pPr>
      <w:r w:rsidRPr="002531EC">
        <w:rPr>
          <w:rFonts w:eastAsia="Times New Roman"/>
          <w:bCs/>
          <w:kern w:val="36"/>
          <w:sz w:val="24"/>
          <w:szCs w:val="48"/>
        </w:rPr>
        <w:t>Motion to revise (J. Terni, M. McKenzie</w:t>
      </w:r>
      <w:r w:rsidR="00BA645B" w:rsidRPr="002531EC">
        <w:rPr>
          <w:rFonts w:eastAsia="Times New Roman"/>
          <w:bCs/>
          <w:kern w:val="36"/>
          <w:sz w:val="24"/>
          <w:szCs w:val="48"/>
        </w:rPr>
        <w:t xml:space="preserve">) HIST 3421 </w:t>
      </w:r>
      <w:r w:rsidR="00F51A19" w:rsidRPr="002531EC">
        <w:rPr>
          <w:rFonts w:eastAsia="Times New Roman"/>
          <w:bCs/>
          <w:kern w:val="36"/>
          <w:sz w:val="24"/>
          <w:szCs w:val="48"/>
        </w:rPr>
        <w:t>History of Modern England (#13196) [Revise Number]</w:t>
      </w:r>
    </w:p>
    <w:p w14:paraId="4E77811B" w14:textId="77777777"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Current Catalog Copy</w:t>
      </w:r>
    </w:p>
    <w:p w14:paraId="59A0C365" w14:textId="5C3488CE" w:rsidR="000C5960" w:rsidRPr="002531EC" w:rsidRDefault="00254AAB" w:rsidP="000C5960">
      <w:pPr>
        <w:tabs>
          <w:tab w:val="left" w:pos="1080"/>
        </w:tabs>
        <w:spacing w:after="0" w:line="276" w:lineRule="auto"/>
        <w:ind w:left="720"/>
        <w:contextualSpacing/>
        <w:rPr>
          <w:sz w:val="24"/>
          <w:szCs w:val="24"/>
        </w:rPr>
      </w:pPr>
      <w:r w:rsidRPr="002531EC">
        <w:rPr>
          <w:sz w:val="24"/>
          <w:szCs w:val="24"/>
        </w:rPr>
        <w:t>HIST 3421. History of Modern England</w:t>
      </w:r>
      <w:r w:rsidRPr="002531EC">
        <w:rPr>
          <w:sz w:val="24"/>
          <w:szCs w:val="24"/>
        </w:rPr>
        <w:br/>
        <w:t>Three credits.</w:t>
      </w:r>
      <w:r w:rsidRPr="002531EC">
        <w:rPr>
          <w:sz w:val="24"/>
          <w:szCs w:val="24"/>
        </w:rPr>
        <w:br/>
        <w:t>Cultural, political, economic, and intellectual development of modern Britain, with special emphasis on changing ideas of national identity.</w:t>
      </w:r>
    </w:p>
    <w:p w14:paraId="75C544E2" w14:textId="77777777" w:rsidR="00254AAB" w:rsidRPr="002531EC" w:rsidRDefault="00254AAB" w:rsidP="000C5960">
      <w:pPr>
        <w:tabs>
          <w:tab w:val="left" w:pos="1080"/>
        </w:tabs>
        <w:spacing w:after="0" w:line="276" w:lineRule="auto"/>
        <w:ind w:left="720"/>
        <w:contextualSpacing/>
        <w:rPr>
          <w:sz w:val="24"/>
          <w:szCs w:val="24"/>
        </w:rPr>
      </w:pPr>
    </w:p>
    <w:p w14:paraId="38E3CB64" w14:textId="77777777" w:rsidR="006D05B1" w:rsidRPr="002531EC" w:rsidRDefault="006D05B1" w:rsidP="000C5960">
      <w:pPr>
        <w:tabs>
          <w:tab w:val="left" w:pos="1080"/>
        </w:tabs>
        <w:spacing w:after="0" w:line="276" w:lineRule="auto"/>
        <w:ind w:left="720"/>
        <w:contextualSpacing/>
        <w:rPr>
          <w:i/>
          <w:sz w:val="24"/>
          <w:szCs w:val="24"/>
        </w:rPr>
      </w:pPr>
    </w:p>
    <w:p w14:paraId="0774EAB0" w14:textId="3354022A"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Revised Catalog Copy</w:t>
      </w:r>
    </w:p>
    <w:p w14:paraId="2B5C121E" w14:textId="7E78AD3A" w:rsidR="000C5960" w:rsidRPr="002531EC" w:rsidRDefault="00254AAB" w:rsidP="000C5960">
      <w:pPr>
        <w:tabs>
          <w:tab w:val="left" w:pos="1080"/>
        </w:tabs>
        <w:spacing w:after="0" w:line="276" w:lineRule="auto"/>
        <w:ind w:left="720"/>
        <w:contextualSpacing/>
        <w:rPr>
          <w:sz w:val="24"/>
          <w:szCs w:val="24"/>
        </w:rPr>
      </w:pPr>
      <w:r w:rsidRPr="002531EC">
        <w:rPr>
          <w:sz w:val="24"/>
          <w:szCs w:val="24"/>
        </w:rPr>
        <w:t>HIST 2421. History of Modern England</w:t>
      </w:r>
      <w:r w:rsidRPr="002531EC">
        <w:rPr>
          <w:sz w:val="24"/>
          <w:szCs w:val="24"/>
        </w:rPr>
        <w:br/>
        <w:t>Three credits.</w:t>
      </w:r>
      <w:r w:rsidRPr="002531EC">
        <w:rPr>
          <w:sz w:val="24"/>
          <w:szCs w:val="24"/>
        </w:rPr>
        <w:br/>
        <w:t>Cultural, political, economic, and intellectual development of modern Britain, with special emphasis on changing ideas of national identity.</w:t>
      </w:r>
    </w:p>
    <w:p w14:paraId="062FDAE0" w14:textId="77777777" w:rsidR="000C5960" w:rsidRPr="002531EC" w:rsidRDefault="000C5960" w:rsidP="000C5960">
      <w:pPr>
        <w:tabs>
          <w:tab w:val="left" w:pos="1080"/>
        </w:tabs>
        <w:spacing w:after="0" w:line="276" w:lineRule="auto"/>
        <w:contextualSpacing/>
        <w:rPr>
          <w:sz w:val="24"/>
          <w:szCs w:val="24"/>
        </w:rPr>
      </w:pPr>
    </w:p>
    <w:p w14:paraId="74EC6BE9" w14:textId="77777777"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Discussion</w:t>
      </w:r>
    </w:p>
    <w:p w14:paraId="571F6A2F" w14:textId="77777777" w:rsidR="00E84319" w:rsidRPr="002531EC" w:rsidRDefault="00E84319" w:rsidP="00E84319">
      <w:pPr>
        <w:pStyle w:val="ListParagraph"/>
        <w:numPr>
          <w:ilvl w:val="0"/>
          <w:numId w:val="30"/>
        </w:numPr>
        <w:tabs>
          <w:tab w:val="left" w:pos="1080"/>
        </w:tabs>
        <w:spacing w:after="0" w:line="276" w:lineRule="auto"/>
        <w:rPr>
          <w:sz w:val="24"/>
          <w:szCs w:val="24"/>
        </w:rPr>
      </w:pPr>
      <w:r w:rsidRPr="002531EC">
        <w:rPr>
          <w:sz w:val="24"/>
          <w:szCs w:val="24"/>
        </w:rPr>
        <w:t>The syllabus needs university policies, learning objectives, and a grading scale.</w:t>
      </w:r>
    </w:p>
    <w:p w14:paraId="376A26BC" w14:textId="78075931" w:rsidR="000C5960" w:rsidRPr="002531EC" w:rsidRDefault="000C5960" w:rsidP="000C5960">
      <w:pPr>
        <w:spacing w:line="360" w:lineRule="auto"/>
        <w:contextualSpacing/>
        <w:rPr>
          <w:b/>
          <w:sz w:val="24"/>
          <w:szCs w:val="24"/>
        </w:rPr>
      </w:pPr>
      <w:r w:rsidRPr="002531EC">
        <w:rPr>
          <w:b/>
          <w:sz w:val="24"/>
          <w:szCs w:val="24"/>
        </w:rPr>
        <w:t>Motion to revise</w:t>
      </w:r>
      <w:r w:rsidR="000F72C1" w:rsidRPr="002531EC">
        <w:rPr>
          <w:b/>
          <w:sz w:val="24"/>
          <w:szCs w:val="24"/>
        </w:rPr>
        <w:t xml:space="preserve"> HIST 3421 (#13196</w:t>
      </w:r>
      <w:r w:rsidRPr="002531EC">
        <w:rPr>
          <w:b/>
          <w:sz w:val="24"/>
          <w:szCs w:val="24"/>
        </w:rPr>
        <w:t>) was approved unanimously.</w:t>
      </w:r>
    </w:p>
    <w:p w14:paraId="39337A8E" w14:textId="77777777" w:rsidR="000C5960" w:rsidRPr="002531EC" w:rsidRDefault="000C5960" w:rsidP="000C5960">
      <w:pPr>
        <w:spacing w:line="360" w:lineRule="auto"/>
        <w:contextualSpacing/>
        <w:rPr>
          <w:rFonts w:eastAsia="Times New Roman"/>
          <w:bCs/>
          <w:kern w:val="36"/>
          <w:sz w:val="24"/>
          <w:szCs w:val="48"/>
        </w:rPr>
      </w:pPr>
    </w:p>
    <w:p w14:paraId="24750957" w14:textId="39BC0301" w:rsidR="00F51A19" w:rsidRPr="002531EC" w:rsidRDefault="004540A8" w:rsidP="00BA645B">
      <w:pPr>
        <w:numPr>
          <w:ilvl w:val="0"/>
          <w:numId w:val="14"/>
        </w:numPr>
        <w:spacing w:line="360" w:lineRule="auto"/>
        <w:contextualSpacing/>
        <w:rPr>
          <w:rFonts w:eastAsia="Times New Roman"/>
          <w:bCs/>
          <w:kern w:val="36"/>
          <w:sz w:val="24"/>
          <w:szCs w:val="48"/>
        </w:rPr>
      </w:pPr>
      <w:r w:rsidRPr="002531EC">
        <w:rPr>
          <w:rFonts w:eastAsia="Times New Roman"/>
          <w:bCs/>
          <w:kern w:val="36"/>
          <w:sz w:val="24"/>
          <w:szCs w:val="48"/>
        </w:rPr>
        <w:t>Motion to revise (M. McKenzie, J. Terni</w:t>
      </w:r>
      <w:r w:rsidR="00BA645B" w:rsidRPr="002531EC">
        <w:rPr>
          <w:rFonts w:eastAsia="Times New Roman"/>
          <w:bCs/>
          <w:kern w:val="36"/>
          <w:sz w:val="24"/>
          <w:szCs w:val="48"/>
        </w:rPr>
        <w:t xml:space="preserve">) HIST 3470 </w:t>
      </w:r>
      <w:r w:rsidR="00F51A19" w:rsidRPr="002531EC">
        <w:rPr>
          <w:rFonts w:eastAsia="Times New Roman"/>
          <w:bCs/>
          <w:kern w:val="36"/>
          <w:sz w:val="24"/>
          <w:szCs w:val="48"/>
        </w:rPr>
        <w:t>Medieval and Imperial Russia to 1855 (#13219) [Revise Number]</w:t>
      </w:r>
    </w:p>
    <w:p w14:paraId="4735EF5E" w14:textId="77777777"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Current Catalog Copy</w:t>
      </w:r>
    </w:p>
    <w:p w14:paraId="7B2CC635" w14:textId="2D3151C5" w:rsidR="000C5960" w:rsidRPr="002531EC" w:rsidRDefault="0007788D" w:rsidP="000C5960">
      <w:pPr>
        <w:tabs>
          <w:tab w:val="left" w:pos="1080"/>
        </w:tabs>
        <w:spacing w:after="0" w:line="276" w:lineRule="auto"/>
        <w:ind w:left="720"/>
        <w:contextualSpacing/>
        <w:rPr>
          <w:sz w:val="24"/>
          <w:szCs w:val="24"/>
        </w:rPr>
      </w:pPr>
      <w:r w:rsidRPr="002531EC">
        <w:rPr>
          <w:sz w:val="24"/>
          <w:szCs w:val="24"/>
        </w:rPr>
        <w:t>HIST 3470. Medieval and Imperial Russia to 1855</w:t>
      </w:r>
      <w:r w:rsidRPr="002531EC">
        <w:rPr>
          <w:sz w:val="24"/>
          <w:szCs w:val="24"/>
        </w:rPr>
        <w:br/>
      </w:r>
      <w:proofErr w:type="gramStart"/>
      <w:r w:rsidRPr="002531EC">
        <w:rPr>
          <w:sz w:val="24"/>
          <w:szCs w:val="24"/>
        </w:rPr>
        <w:t>Three</w:t>
      </w:r>
      <w:proofErr w:type="gramEnd"/>
      <w:r w:rsidRPr="002531EC">
        <w:rPr>
          <w:sz w:val="24"/>
          <w:szCs w:val="24"/>
        </w:rPr>
        <w:t xml:space="preserve"> credits.</w:t>
      </w:r>
      <w:r w:rsidRPr="002531EC">
        <w:rPr>
          <w:sz w:val="24"/>
          <w:szCs w:val="24"/>
        </w:rPr>
        <w:br/>
        <w:t>The development of Russia from the emergence of the Slavs to the reign of Alexander II. Russian political institutions, orthodoxy and cultural traditions, nobility, peasantry, and townsmen.</w:t>
      </w:r>
    </w:p>
    <w:p w14:paraId="466C0DC7" w14:textId="77777777" w:rsidR="0007788D" w:rsidRPr="002531EC" w:rsidRDefault="0007788D" w:rsidP="000C5960">
      <w:pPr>
        <w:tabs>
          <w:tab w:val="left" w:pos="1080"/>
        </w:tabs>
        <w:spacing w:after="0" w:line="276" w:lineRule="auto"/>
        <w:ind w:left="720"/>
        <w:contextualSpacing/>
        <w:rPr>
          <w:sz w:val="24"/>
          <w:szCs w:val="24"/>
        </w:rPr>
      </w:pPr>
    </w:p>
    <w:p w14:paraId="7FBCD004" w14:textId="77777777"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Revised Catalog Copy</w:t>
      </w:r>
    </w:p>
    <w:p w14:paraId="1AF7476E" w14:textId="77777777" w:rsidR="0007788D" w:rsidRPr="002531EC" w:rsidRDefault="0007788D" w:rsidP="000C5960">
      <w:pPr>
        <w:tabs>
          <w:tab w:val="left" w:pos="1080"/>
        </w:tabs>
        <w:spacing w:after="0" w:line="276" w:lineRule="auto"/>
        <w:ind w:left="720"/>
        <w:contextualSpacing/>
        <w:rPr>
          <w:sz w:val="24"/>
          <w:szCs w:val="24"/>
        </w:rPr>
      </w:pPr>
      <w:r w:rsidRPr="002531EC">
        <w:rPr>
          <w:sz w:val="24"/>
          <w:szCs w:val="24"/>
        </w:rPr>
        <w:t>HIST 2470. Medieval and Imperial Russia to 1855</w:t>
      </w:r>
      <w:r w:rsidRPr="002531EC">
        <w:rPr>
          <w:sz w:val="24"/>
          <w:szCs w:val="24"/>
        </w:rPr>
        <w:br/>
      </w:r>
      <w:proofErr w:type="gramStart"/>
      <w:r w:rsidRPr="002531EC">
        <w:rPr>
          <w:sz w:val="24"/>
          <w:szCs w:val="24"/>
        </w:rPr>
        <w:t>Three</w:t>
      </w:r>
      <w:proofErr w:type="gramEnd"/>
      <w:r w:rsidRPr="002531EC">
        <w:rPr>
          <w:sz w:val="24"/>
          <w:szCs w:val="24"/>
        </w:rPr>
        <w:t xml:space="preserve"> credits.</w:t>
      </w:r>
    </w:p>
    <w:p w14:paraId="098537E5" w14:textId="7DB4C505" w:rsidR="000C5960" w:rsidRPr="002531EC" w:rsidRDefault="0007788D" w:rsidP="000C5960">
      <w:pPr>
        <w:tabs>
          <w:tab w:val="left" w:pos="1080"/>
        </w:tabs>
        <w:spacing w:after="0" w:line="276" w:lineRule="auto"/>
        <w:ind w:left="720"/>
        <w:contextualSpacing/>
        <w:rPr>
          <w:sz w:val="24"/>
          <w:szCs w:val="24"/>
        </w:rPr>
      </w:pPr>
      <w:r w:rsidRPr="002531EC">
        <w:rPr>
          <w:sz w:val="24"/>
          <w:szCs w:val="24"/>
        </w:rPr>
        <w:t>The development of Russia from the emergence of the Slavs to the reign of Alexander II. Russian political institutions, orthodoxy and cultural traditions, nobility, peasantry, and townsmen.</w:t>
      </w:r>
    </w:p>
    <w:p w14:paraId="56BE0B34" w14:textId="77777777" w:rsidR="000C5960" w:rsidRPr="002531EC" w:rsidRDefault="000C5960" w:rsidP="000C5960">
      <w:pPr>
        <w:tabs>
          <w:tab w:val="left" w:pos="1080"/>
        </w:tabs>
        <w:spacing w:after="0" w:line="276" w:lineRule="auto"/>
        <w:contextualSpacing/>
        <w:rPr>
          <w:sz w:val="24"/>
          <w:szCs w:val="24"/>
        </w:rPr>
      </w:pPr>
    </w:p>
    <w:p w14:paraId="53C0C0E0" w14:textId="77777777"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Discussion</w:t>
      </w:r>
    </w:p>
    <w:p w14:paraId="24B43C4D" w14:textId="6D7B9CF1" w:rsidR="000C5960" w:rsidRPr="002531EC" w:rsidRDefault="00E84319" w:rsidP="000C5960">
      <w:pPr>
        <w:pStyle w:val="ListParagraph"/>
        <w:numPr>
          <w:ilvl w:val="0"/>
          <w:numId w:val="30"/>
        </w:numPr>
        <w:tabs>
          <w:tab w:val="left" w:pos="1080"/>
        </w:tabs>
        <w:spacing w:after="0" w:line="276" w:lineRule="auto"/>
        <w:rPr>
          <w:sz w:val="24"/>
          <w:szCs w:val="24"/>
        </w:rPr>
      </w:pPr>
      <w:r w:rsidRPr="002531EC">
        <w:rPr>
          <w:sz w:val="24"/>
          <w:szCs w:val="24"/>
        </w:rPr>
        <w:t>The syllabus needs university policies, learning objectives, and a grading scale. It would also benefit from</w:t>
      </w:r>
      <w:r w:rsidR="004540A8" w:rsidRPr="002531EC">
        <w:rPr>
          <w:sz w:val="24"/>
          <w:szCs w:val="24"/>
        </w:rPr>
        <w:t xml:space="preserve"> a rubric for participation.</w:t>
      </w:r>
    </w:p>
    <w:p w14:paraId="37EEBF17" w14:textId="02FBF228" w:rsidR="000C5960" w:rsidRPr="002531EC" w:rsidRDefault="000C5960" w:rsidP="000C5960">
      <w:pPr>
        <w:spacing w:line="360" w:lineRule="auto"/>
        <w:contextualSpacing/>
        <w:rPr>
          <w:b/>
          <w:sz w:val="24"/>
          <w:szCs w:val="24"/>
        </w:rPr>
      </w:pPr>
      <w:r w:rsidRPr="002531EC">
        <w:rPr>
          <w:b/>
          <w:sz w:val="24"/>
          <w:szCs w:val="24"/>
        </w:rPr>
        <w:t>Motion to revise</w:t>
      </w:r>
      <w:r w:rsidR="000F72C1" w:rsidRPr="002531EC">
        <w:rPr>
          <w:b/>
          <w:sz w:val="24"/>
          <w:szCs w:val="24"/>
        </w:rPr>
        <w:t xml:space="preserve"> HIST 3470 (#13219</w:t>
      </w:r>
      <w:r w:rsidRPr="002531EC">
        <w:rPr>
          <w:b/>
          <w:sz w:val="24"/>
          <w:szCs w:val="24"/>
        </w:rPr>
        <w:t>) was approved unanimously.</w:t>
      </w:r>
    </w:p>
    <w:p w14:paraId="2D0FDA98" w14:textId="77777777" w:rsidR="000C5960" w:rsidRPr="002531EC" w:rsidRDefault="000C5960" w:rsidP="000C5960">
      <w:pPr>
        <w:spacing w:line="360" w:lineRule="auto"/>
        <w:contextualSpacing/>
        <w:rPr>
          <w:rFonts w:eastAsia="Times New Roman"/>
          <w:bCs/>
          <w:kern w:val="36"/>
          <w:sz w:val="24"/>
          <w:szCs w:val="48"/>
        </w:rPr>
      </w:pPr>
    </w:p>
    <w:p w14:paraId="38F42440" w14:textId="7B46EAB8" w:rsidR="00F51A19" w:rsidRPr="002531EC" w:rsidRDefault="004540A8" w:rsidP="00BA645B">
      <w:pPr>
        <w:numPr>
          <w:ilvl w:val="0"/>
          <w:numId w:val="14"/>
        </w:numPr>
        <w:spacing w:line="360" w:lineRule="auto"/>
        <w:contextualSpacing/>
        <w:rPr>
          <w:rFonts w:eastAsia="Times New Roman"/>
          <w:bCs/>
          <w:kern w:val="36"/>
          <w:sz w:val="24"/>
          <w:szCs w:val="48"/>
        </w:rPr>
      </w:pPr>
      <w:r w:rsidRPr="002531EC">
        <w:rPr>
          <w:rFonts w:eastAsia="Times New Roman"/>
          <w:bCs/>
          <w:kern w:val="36"/>
          <w:sz w:val="24"/>
          <w:szCs w:val="48"/>
        </w:rPr>
        <w:t xml:space="preserve">Motion to revise (J. </w:t>
      </w:r>
      <w:proofErr w:type="spellStart"/>
      <w:r w:rsidRPr="002531EC">
        <w:rPr>
          <w:rFonts w:eastAsia="Times New Roman"/>
          <w:bCs/>
          <w:kern w:val="36"/>
          <w:sz w:val="24"/>
          <w:szCs w:val="48"/>
        </w:rPr>
        <w:t>Chandy</w:t>
      </w:r>
      <w:proofErr w:type="spellEnd"/>
      <w:r w:rsidRPr="002531EC">
        <w:rPr>
          <w:rFonts w:eastAsia="Times New Roman"/>
          <w:bCs/>
          <w:kern w:val="36"/>
          <w:sz w:val="24"/>
          <w:szCs w:val="48"/>
        </w:rPr>
        <w:t>, M. McKenzie</w:t>
      </w:r>
      <w:r w:rsidR="00BA645B" w:rsidRPr="002531EC">
        <w:rPr>
          <w:rFonts w:eastAsia="Times New Roman"/>
          <w:bCs/>
          <w:kern w:val="36"/>
          <w:sz w:val="24"/>
          <w:szCs w:val="48"/>
        </w:rPr>
        <w:t xml:space="preserve">) HIST 3471 </w:t>
      </w:r>
      <w:r w:rsidR="00F51A19" w:rsidRPr="002531EC">
        <w:rPr>
          <w:rFonts w:eastAsia="Times New Roman"/>
          <w:bCs/>
          <w:kern w:val="36"/>
          <w:sz w:val="24"/>
          <w:szCs w:val="48"/>
        </w:rPr>
        <w:t>History of Russia Since 1855 (#13220) [Revise Number]</w:t>
      </w:r>
    </w:p>
    <w:p w14:paraId="359A6509" w14:textId="77777777"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Current Catalog Copy</w:t>
      </w:r>
    </w:p>
    <w:p w14:paraId="46136EFE" w14:textId="77777777" w:rsidR="00FC3011" w:rsidRPr="002531EC" w:rsidRDefault="0009058F" w:rsidP="000C5960">
      <w:pPr>
        <w:tabs>
          <w:tab w:val="left" w:pos="1080"/>
        </w:tabs>
        <w:spacing w:after="0" w:line="276" w:lineRule="auto"/>
        <w:ind w:left="720"/>
        <w:contextualSpacing/>
        <w:rPr>
          <w:sz w:val="24"/>
          <w:szCs w:val="24"/>
        </w:rPr>
      </w:pPr>
      <w:r w:rsidRPr="002531EC">
        <w:rPr>
          <w:sz w:val="24"/>
          <w:szCs w:val="24"/>
        </w:rPr>
        <w:t>HIST 3471. History of Russia Since 1855</w:t>
      </w:r>
      <w:r w:rsidRPr="002531EC">
        <w:rPr>
          <w:sz w:val="24"/>
          <w:szCs w:val="24"/>
        </w:rPr>
        <w:br/>
        <w:t xml:space="preserve">Three credits. </w:t>
      </w:r>
      <w:r w:rsidR="00FC3011" w:rsidRPr="002531EC">
        <w:rPr>
          <w:sz w:val="24"/>
          <w:szCs w:val="24"/>
        </w:rPr>
        <w:t xml:space="preserve"> </w:t>
      </w:r>
      <w:r w:rsidRPr="002531EC">
        <w:rPr>
          <w:sz w:val="24"/>
          <w:szCs w:val="24"/>
        </w:rPr>
        <w:t xml:space="preserve">Recommended preparation: HIST 3470. </w:t>
      </w:r>
    </w:p>
    <w:p w14:paraId="7F22DD23" w14:textId="742AB7F2" w:rsidR="000C5960" w:rsidRPr="002531EC" w:rsidRDefault="00FC3011" w:rsidP="000C5960">
      <w:pPr>
        <w:tabs>
          <w:tab w:val="left" w:pos="1080"/>
        </w:tabs>
        <w:spacing w:after="0" w:line="276" w:lineRule="auto"/>
        <w:ind w:left="720"/>
        <w:contextualSpacing/>
        <w:rPr>
          <w:sz w:val="24"/>
          <w:szCs w:val="24"/>
        </w:rPr>
      </w:pPr>
      <w:r w:rsidRPr="002531EC">
        <w:rPr>
          <w:sz w:val="24"/>
          <w:szCs w:val="24"/>
        </w:rPr>
        <w:t xml:space="preserve">Continuation of History 3470. </w:t>
      </w:r>
      <w:r w:rsidR="0009058F" w:rsidRPr="002531EC">
        <w:rPr>
          <w:sz w:val="24"/>
          <w:szCs w:val="24"/>
        </w:rPr>
        <w:t>Late imperial Russia, the former Soviet Union, and contemporary Russia.</w:t>
      </w:r>
    </w:p>
    <w:p w14:paraId="4A14356E" w14:textId="77777777" w:rsidR="0009058F" w:rsidRPr="002531EC" w:rsidRDefault="0009058F" w:rsidP="000C5960">
      <w:pPr>
        <w:tabs>
          <w:tab w:val="left" w:pos="1080"/>
        </w:tabs>
        <w:spacing w:after="0" w:line="276" w:lineRule="auto"/>
        <w:ind w:left="720"/>
        <w:contextualSpacing/>
        <w:rPr>
          <w:sz w:val="24"/>
          <w:szCs w:val="24"/>
        </w:rPr>
      </w:pPr>
    </w:p>
    <w:p w14:paraId="778A83DE" w14:textId="77777777"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Revised Catalog Copy</w:t>
      </w:r>
    </w:p>
    <w:p w14:paraId="17F1DB1B" w14:textId="43EF3ED5" w:rsidR="000C5960" w:rsidRPr="002531EC" w:rsidRDefault="0009058F" w:rsidP="000C5960">
      <w:pPr>
        <w:tabs>
          <w:tab w:val="left" w:pos="1080"/>
        </w:tabs>
        <w:spacing w:after="0" w:line="276" w:lineRule="auto"/>
        <w:ind w:left="720"/>
        <w:contextualSpacing/>
        <w:rPr>
          <w:sz w:val="24"/>
          <w:szCs w:val="24"/>
        </w:rPr>
      </w:pPr>
      <w:r w:rsidRPr="002531EC">
        <w:rPr>
          <w:sz w:val="24"/>
          <w:szCs w:val="24"/>
        </w:rPr>
        <w:t>HIST 2471. History of Russia Since 1855</w:t>
      </w:r>
      <w:r w:rsidRPr="002531EC">
        <w:rPr>
          <w:sz w:val="24"/>
          <w:szCs w:val="24"/>
        </w:rPr>
        <w:br/>
        <w:t xml:space="preserve">Three credits. Recommended preparation: HIST 2470. </w:t>
      </w:r>
      <w:r w:rsidR="00FC3011" w:rsidRPr="002531EC">
        <w:rPr>
          <w:sz w:val="24"/>
          <w:szCs w:val="24"/>
        </w:rPr>
        <w:br/>
        <w:t xml:space="preserve">Continuation of History 2470. </w:t>
      </w:r>
      <w:r w:rsidRPr="002531EC">
        <w:rPr>
          <w:sz w:val="24"/>
          <w:szCs w:val="24"/>
        </w:rPr>
        <w:t>Late imperial Russia, the former Soviet Union, and contemporary Russia.</w:t>
      </w:r>
    </w:p>
    <w:p w14:paraId="346F4D3D" w14:textId="77777777" w:rsidR="000C5960" w:rsidRPr="002531EC" w:rsidRDefault="000C5960" w:rsidP="000C5960">
      <w:pPr>
        <w:tabs>
          <w:tab w:val="left" w:pos="1080"/>
        </w:tabs>
        <w:spacing w:after="0" w:line="276" w:lineRule="auto"/>
        <w:contextualSpacing/>
        <w:rPr>
          <w:sz w:val="24"/>
          <w:szCs w:val="24"/>
        </w:rPr>
      </w:pPr>
    </w:p>
    <w:p w14:paraId="2CF2DA01" w14:textId="77777777"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Discussion</w:t>
      </w:r>
    </w:p>
    <w:p w14:paraId="7BA21EB8" w14:textId="557105E8" w:rsidR="000C5960" w:rsidRPr="002531EC" w:rsidRDefault="00FC3011" w:rsidP="00FC3011">
      <w:pPr>
        <w:pStyle w:val="ListParagraph"/>
        <w:numPr>
          <w:ilvl w:val="0"/>
          <w:numId w:val="30"/>
        </w:numPr>
        <w:tabs>
          <w:tab w:val="left" w:pos="1080"/>
        </w:tabs>
        <w:spacing w:after="0" w:line="276" w:lineRule="auto"/>
        <w:rPr>
          <w:sz w:val="24"/>
          <w:szCs w:val="24"/>
        </w:rPr>
      </w:pPr>
      <w:r w:rsidRPr="002531EC">
        <w:rPr>
          <w:sz w:val="24"/>
          <w:szCs w:val="24"/>
        </w:rPr>
        <w:t>The syllabus needs university policies, learning objectives, and a grading scale.</w:t>
      </w:r>
    </w:p>
    <w:p w14:paraId="6018F504" w14:textId="4C81933D" w:rsidR="000C5960" w:rsidRPr="002531EC" w:rsidRDefault="000C5960" w:rsidP="000C5960">
      <w:pPr>
        <w:spacing w:line="360" w:lineRule="auto"/>
        <w:contextualSpacing/>
        <w:rPr>
          <w:b/>
          <w:sz w:val="24"/>
          <w:szCs w:val="24"/>
        </w:rPr>
      </w:pPr>
      <w:r w:rsidRPr="002531EC">
        <w:rPr>
          <w:b/>
          <w:sz w:val="24"/>
          <w:szCs w:val="24"/>
        </w:rPr>
        <w:t>Motion to revise</w:t>
      </w:r>
      <w:r w:rsidR="000B7CCE" w:rsidRPr="002531EC">
        <w:rPr>
          <w:b/>
          <w:sz w:val="24"/>
          <w:szCs w:val="24"/>
        </w:rPr>
        <w:t xml:space="preserve"> HIST 3471 (#13220</w:t>
      </w:r>
      <w:r w:rsidRPr="002531EC">
        <w:rPr>
          <w:b/>
          <w:sz w:val="24"/>
          <w:szCs w:val="24"/>
        </w:rPr>
        <w:t>) was approved unanimously.</w:t>
      </w:r>
    </w:p>
    <w:p w14:paraId="24D3E4C4" w14:textId="77777777" w:rsidR="000C5960" w:rsidRPr="002531EC" w:rsidRDefault="000C5960" w:rsidP="000C5960">
      <w:pPr>
        <w:spacing w:line="360" w:lineRule="auto"/>
        <w:contextualSpacing/>
        <w:rPr>
          <w:rFonts w:eastAsia="Times New Roman"/>
          <w:bCs/>
          <w:kern w:val="36"/>
          <w:sz w:val="24"/>
          <w:szCs w:val="48"/>
        </w:rPr>
      </w:pPr>
    </w:p>
    <w:p w14:paraId="091F7655" w14:textId="2DF1032A" w:rsidR="00F51A19" w:rsidRPr="002531EC" w:rsidRDefault="00F73635" w:rsidP="00BA645B">
      <w:pPr>
        <w:numPr>
          <w:ilvl w:val="0"/>
          <w:numId w:val="14"/>
        </w:numPr>
        <w:spacing w:line="360" w:lineRule="auto"/>
        <w:contextualSpacing/>
        <w:rPr>
          <w:rFonts w:eastAsia="Times New Roman"/>
          <w:bCs/>
          <w:kern w:val="36"/>
          <w:sz w:val="24"/>
          <w:szCs w:val="48"/>
        </w:rPr>
      </w:pPr>
      <w:r w:rsidRPr="002531EC">
        <w:rPr>
          <w:rFonts w:eastAsia="Times New Roman"/>
          <w:bCs/>
          <w:kern w:val="36"/>
          <w:sz w:val="24"/>
          <w:szCs w:val="48"/>
        </w:rPr>
        <w:t xml:space="preserve">Motion to revise (J. Terni, J. </w:t>
      </w:r>
      <w:proofErr w:type="spellStart"/>
      <w:r w:rsidRPr="002531EC">
        <w:rPr>
          <w:rFonts w:eastAsia="Times New Roman"/>
          <w:bCs/>
          <w:kern w:val="36"/>
          <w:sz w:val="24"/>
          <w:szCs w:val="48"/>
        </w:rPr>
        <w:t>Chandy</w:t>
      </w:r>
      <w:proofErr w:type="spellEnd"/>
      <w:r w:rsidR="00BA645B" w:rsidRPr="002531EC">
        <w:rPr>
          <w:rFonts w:eastAsia="Times New Roman"/>
          <w:bCs/>
          <w:kern w:val="36"/>
          <w:sz w:val="24"/>
          <w:szCs w:val="48"/>
        </w:rPr>
        <w:t xml:space="preserve">) HIST 3832 </w:t>
      </w:r>
      <w:r w:rsidR="00F51A19" w:rsidRPr="002531EC">
        <w:rPr>
          <w:rFonts w:eastAsia="Times New Roman"/>
          <w:bCs/>
          <w:kern w:val="36"/>
          <w:sz w:val="24"/>
          <w:szCs w:val="48"/>
        </w:rPr>
        <w:t>Modern Japan (#13418) [Revise Number]</w:t>
      </w:r>
    </w:p>
    <w:p w14:paraId="3FE29495" w14:textId="77777777"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Current Catalog Copy</w:t>
      </w:r>
    </w:p>
    <w:p w14:paraId="726AF8A2" w14:textId="44BCE1DD" w:rsidR="000C5960" w:rsidRPr="002531EC" w:rsidRDefault="00DA6FE3" w:rsidP="000C5960">
      <w:pPr>
        <w:tabs>
          <w:tab w:val="left" w:pos="1080"/>
        </w:tabs>
        <w:spacing w:after="0" w:line="276" w:lineRule="auto"/>
        <w:ind w:left="720"/>
        <w:contextualSpacing/>
        <w:rPr>
          <w:sz w:val="24"/>
          <w:szCs w:val="24"/>
        </w:rPr>
      </w:pPr>
      <w:r w:rsidRPr="002531EC">
        <w:rPr>
          <w:sz w:val="24"/>
          <w:szCs w:val="24"/>
        </w:rPr>
        <w:t>HIST 3832. Modern Japan</w:t>
      </w:r>
      <w:r w:rsidRPr="002531EC">
        <w:rPr>
          <w:sz w:val="24"/>
          <w:szCs w:val="24"/>
        </w:rPr>
        <w:br/>
        <w:t>Three credits.</w:t>
      </w:r>
      <w:r w:rsidRPr="002531EC">
        <w:rPr>
          <w:sz w:val="24"/>
          <w:szCs w:val="24"/>
        </w:rPr>
        <w:br/>
        <w:t>Examines the dawn of the modern era to the present day in a place we call Japan. In each of our readings, we will seek to understand what constitutes, as one scholar put it, "history versus the radiant myth of belonging."</w:t>
      </w:r>
    </w:p>
    <w:p w14:paraId="4872074D" w14:textId="77777777" w:rsidR="00DA6FE3" w:rsidRPr="002531EC" w:rsidRDefault="00DA6FE3" w:rsidP="000C5960">
      <w:pPr>
        <w:tabs>
          <w:tab w:val="left" w:pos="1080"/>
        </w:tabs>
        <w:spacing w:after="0" w:line="276" w:lineRule="auto"/>
        <w:ind w:left="720"/>
        <w:contextualSpacing/>
        <w:rPr>
          <w:sz w:val="24"/>
          <w:szCs w:val="24"/>
        </w:rPr>
      </w:pPr>
    </w:p>
    <w:p w14:paraId="0CD15D42" w14:textId="77777777"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Revised Catalog Copy</w:t>
      </w:r>
    </w:p>
    <w:p w14:paraId="56F370EF" w14:textId="46B62ECE" w:rsidR="000C5960" w:rsidRPr="002531EC" w:rsidRDefault="00DA6FE3" w:rsidP="000C5960">
      <w:pPr>
        <w:tabs>
          <w:tab w:val="left" w:pos="1080"/>
        </w:tabs>
        <w:spacing w:after="0" w:line="276" w:lineRule="auto"/>
        <w:ind w:left="720"/>
        <w:contextualSpacing/>
        <w:rPr>
          <w:sz w:val="24"/>
          <w:szCs w:val="24"/>
        </w:rPr>
      </w:pPr>
      <w:r w:rsidRPr="002531EC">
        <w:rPr>
          <w:sz w:val="24"/>
          <w:szCs w:val="24"/>
        </w:rPr>
        <w:t>HIST 2832. Modern Japan</w:t>
      </w:r>
      <w:r w:rsidRPr="002531EC">
        <w:rPr>
          <w:sz w:val="24"/>
          <w:szCs w:val="24"/>
        </w:rPr>
        <w:br/>
        <w:t>Three credits.</w:t>
      </w:r>
      <w:r w:rsidRPr="002531EC">
        <w:rPr>
          <w:sz w:val="24"/>
          <w:szCs w:val="24"/>
        </w:rPr>
        <w:br/>
        <w:t>Examines the dawn of the modern era to the present day in a place we call Japan. In each of our readings, we will seek to understand what constitutes, as one scholar put it, "history versus the radiant myth of belonging."</w:t>
      </w:r>
    </w:p>
    <w:p w14:paraId="5440775C" w14:textId="77777777" w:rsidR="000C5960" w:rsidRPr="002531EC" w:rsidRDefault="000C5960" w:rsidP="000C5960">
      <w:pPr>
        <w:tabs>
          <w:tab w:val="left" w:pos="1080"/>
        </w:tabs>
        <w:spacing w:after="0" w:line="276" w:lineRule="auto"/>
        <w:contextualSpacing/>
        <w:rPr>
          <w:sz w:val="24"/>
          <w:szCs w:val="24"/>
        </w:rPr>
      </w:pPr>
    </w:p>
    <w:p w14:paraId="482FEBE6" w14:textId="77777777"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Discussion</w:t>
      </w:r>
    </w:p>
    <w:p w14:paraId="7179AA79" w14:textId="6EE4DCC1" w:rsidR="000C5960" w:rsidRPr="002531EC" w:rsidRDefault="00F73635" w:rsidP="000C5960">
      <w:pPr>
        <w:pStyle w:val="ListParagraph"/>
        <w:numPr>
          <w:ilvl w:val="0"/>
          <w:numId w:val="30"/>
        </w:numPr>
        <w:tabs>
          <w:tab w:val="left" w:pos="1080"/>
        </w:tabs>
        <w:spacing w:after="0" w:line="276" w:lineRule="auto"/>
        <w:rPr>
          <w:sz w:val="24"/>
          <w:szCs w:val="24"/>
        </w:rPr>
      </w:pPr>
      <w:r w:rsidRPr="002531EC">
        <w:rPr>
          <w:sz w:val="24"/>
          <w:szCs w:val="24"/>
        </w:rPr>
        <w:t>The catalog copy is a little esoteric, but the committee decided they liked it.</w:t>
      </w:r>
    </w:p>
    <w:p w14:paraId="100BE403" w14:textId="6BDDFFCC" w:rsidR="000C5960" w:rsidRPr="002531EC" w:rsidRDefault="000C5960" w:rsidP="000C5960">
      <w:pPr>
        <w:spacing w:line="360" w:lineRule="auto"/>
        <w:contextualSpacing/>
        <w:rPr>
          <w:b/>
          <w:sz w:val="24"/>
          <w:szCs w:val="24"/>
        </w:rPr>
      </w:pPr>
      <w:r w:rsidRPr="002531EC">
        <w:rPr>
          <w:b/>
          <w:sz w:val="24"/>
          <w:szCs w:val="24"/>
        </w:rPr>
        <w:t>Motion to revise</w:t>
      </w:r>
      <w:r w:rsidR="000B7CCE" w:rsidRPr="002531EC">
        <w:rPr>
          <w:b/>
          <w:sz w:val="24"/>
          <w:szCs w:val="24"/>
        </w:rPr>
        <w:t xml:space="preserve"> HIST 3832 (#13418</w:t>
      </w:r>
      <w:r w:rsidRPr="002531EC">
        <w:rPr>
          <w:b/>
          <w:sz w:val="24"/>
          <w:szCs w:val="24"/>
        </w:rPr>
        <w:t>) was approved unanimously.</w:t>
      </w:r>
    </w:p>
    <w:p w14:paraId="22AC236D" w14:textId="77777777" w:rsidR="000C5960" w:rsidRPr="002531EC" w:rsidRDefault="000C5960" w:rsidP="000C5960">
      <w:pPr>
        <w:spacing w:line="360" w:lineRule="auto"/>
        <w:contextualSpacing/>
        <w:rPr>
          <w:rFonts w:eastAsia="Times New Roman"/>
          <w:bCs/>
          <w:kern w:val="36"/>
          <w:sz w:val="24"/>
          <w:szCs w:val="48"/>
        </w:rPr>
      </w:pPr>
    </w:p>
    <w:p w14:paraId="170B4E82" w14:textId="22C9BC5D" w:rsidR="00F51A19" w:rsidRPr="002531EC" w:rsidRDefault="00F73635" w:rsidP="00BA645B">
      <w:pPr>
        <w:numPr>
          <w:ilvl w:val="0"/>
          <w:numId w:val="14"/>
        </w:numPr>
        <w:spacing w:line="360" w:lineRule="auto"/>
        <w:contextualSpacing/>
        <w:rPr>
          <w:rFonts w:eastAsia="Times New Roman"/>
          <w:bCs/>
          <w:kern w:val="36"/>
          <w:sz w:val="24"/>
          <w:szCs w:val="48"/>
        </w:rPr>
      </w:pPr>
      <w:r w:rsidRPr="002531EC">
        <w:rPr>
          <w:rFonts w:eastAsia="Times New Roman"/>
          <w:bCs/>
          <w:kern w:val="36"/>
          <w:sz w:val="24"/>
          <w:szCs w:val="48"/>
        </w:rPr>
        <w:t>Motion to revise (J. Terni, D. Ouimette</w:t>
      </w:r>
      <w:r w:rsidR="00BA645B" w:rsidRPr="002531EC">
        <w:rPr>
          <w:rFonts w:eastAsia="Times New Roman"/>
          <w:bCs/>
          <w:kern w:val="36"/>
          <w:sz w:val="24"/>
          <w:szCs w:val="48"/>
        </w:rPr>
        <w:t xml:space="preserve">) </w:t>
      </w:r>
      <w:r w:rsidR="00F51A19" w:rsidRPr="002531EC">
        <w:rPr>
          <w:rFonts w:eastAsia="Times New Roman"/>
          <w:bCs/>
          <w:kern w:val="36"/>
          <w:sz w:val="24"/>
          <w:szCs w:val="48"/>
        </w:rPr>
        <w:t>ILCS 1145 Elementary Italian I (#13129) [Revise number and description]</w:t>
      </w:r>
    </w:p>
    <w:p w14:paraId="767BBFBC" w14:textId="77777777" w:rsidR="006D05B1" w:rsidRPr="002531EC" w:rsidRDefault="006D05B1" w:rsidP="000C5960">
      <w:pPr>
        <w:tabs>
          <w:tab w:val="left" w:pos="1080"/>
        </w:tabs>
        <w:spacing w:after="0" w:line="276" w:lineRule="auto"/>
        <w:ind w:left="720"/>
        <w:contextualSpacing/>
        <w:rPr>
          <w:i/>
          <w:sz w:val="24"/>
          <w:szCs w:val="24"/>
        </w:rPr>
      </w:pPr>
    </w:p>
    <w:p w14:paraId="67328310" w14:textId="77777777" w:rsidR="006D05B1" w:rsidRPr="002531EC" w:rsidRDefault="006D05B1" w:rsidP="000C5960">
      <w:pPr>
        <w:tabs>
          <w:tab w:val="left" w:pos="1080"/>
        </w:tabs>
        <w:spacing w:after="0" w:line="276" w:lineRule="auto"/>
        <w:ind w:left="720"/>
        <w:contextualSpacing/>
        <w:rPr>
          <w:i/>
          <w:sz w:val="24"/>
          <w:szCs w:val="24"/>
        </w:rPr>
      </w:pPr>
    </w:p>
    <w:p w14:paraId="36CA79B4" w14:textId="18F41767"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Current Catalog Copy</w:t>
      </w:r>
    </w:p>
    <w:p w14:paraId="10ABBC78" w14:textId="13C51595" w:rsidR="000C5960" w:rsidRPr="002531EC" w:rsidRDefault="003169CE" w:rsidP="000C5960">
      <w:pPr>
        <w:tabs>
          <w:tab w:val="left" w:pos="1080"/>
        </w:tabs>
        <w:spacing w:after="0" w:line="276" w:lineRule="auto"/>
        <w:ind w:left="720"/>
        <w:contextualSpacing/>
        <w:rPr>
          <w:sz w:val="24"/>
          <w:szCs w:val="24"/>
        </w:rPr>
      </w:pPr>
      <w:r w:rsidRPr="002531EC">
        <w:rPr>
          <w:sz w:val="24"/>
          <w:szCs w:val="24"/>
        </w:rPr>
        <w:t>ILCS 1145. Elementary Italian I</w:t>
      </w:r>
      <w:r w:rsidRPr="002531EC">
        <w:rPr>
          <w:sz w:val="24"/>
          <w:szCs w:val="24"/>
        </w:rPr>
        <w:br/>
        <w:t xml:space="preserve">4.00 credits. Prerequisites: Not open to students with three or more </w:t>
      </w:r>
      <w:proofErr w:type="gramStart"/>
      <w:r w:rsidRPr="002531EC">
        <w:rPr>
          <w:sz w:val="24"/>
          <w:szCs w:val="24"/>
        </w:rPr>
        <w:t>years</w:t>
      </w:r>
      <w:proofErr w:type="gramEnd"/>
      <w:r w:rsidRPr="002531EC">
        <w:rPr>
          <w:sz w:val="24"/>
          <w:szCs w:val="24"/>
        </w:rPr>
        <w:t xml:space="preserve"> high school Italian, ILCS 1146, 1147 or 1148, or any 2000 level course taught in Italian.</w:t>
      </w:r>
      <w:r w:rsidRPr="002531EC">
        <w:rPr>
          <w:sz w:val="24"/>
          <w:szCs w:val="24"/>
        </w:rPr>
        <w:br/>
        <w:t>Elementary Italian grammar. Drill in pronunciation. Reading of simple texts. Practice in easy conversation. Students who wish to continue in Italian but feel ill prepared should contact the head of the Literatures, Cultures, and Languages Department.</w:t>
      </w:r>
    </w:p>
    <w:p w14:paraId="591B1EB5" w14:textId="77777777" w:rsidR="003169CE" w:rsidRPr="002531EC" w:rsidRDefault="003169CE" w:rsidP="000C5960">
      <w:pPr>
        <w:tabs>
          <w:tab w:val="left" w:pos="1080"/>
        </w:tabs>
        <w:spacing w:after="0" w:line="276" w:lineRule="auto"/>
        <w:ind w:left="720"/>
        <w:contextualSpacing/>
        <w:rPr>
          <w:i/>
          <w:sz w:val="24"/>
          <w:szCs w:val="24"/>
        </w:rPr>
      </w:pPr>
    </w:p>
    <w:p w14:paraId="276A0569" w14:textId="7111F619"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Revised Catalog Copy</w:t>
      </w:r>
    </w:p>
    <w:p w14:paraId="295E615E" w14:textId="3D958803" w:rsidR="000C5960" w:rsidRPr="002531EC" w:rsidRDefault="003169CE" w:rsidP="000C5960">
      <w:pPr>
        <w:tabs>
          <w:tab w:val="left" w:pos="1080"/>
        </w:tabs>
        <w:spacing w:after="0" w:line="276" w:lineRule="auto"/>
        <w:ind w:left="720"/>
        <w:contextualSpacing/>
        <w:rPr>
          <w:sz w:val="24"/>
          <w:szCs w:val="24"/>
        </w:rPr>
      </w:pPr>
      <w:r w:rsidRPr="002531EC">
        <w:rPr>
          <w:sz w:val="24"/>
          <w:szCs w:val="24"/>
        </w:rPr>
        <w:t>ILCS 1001. Elementary Italian I</w:t>
      </w:r>
      <w:r w:rsidRPr="002531EC">
        <w:rPr>
          <w:sz w:val="24"/>
          <w:szCs w:val="24"/>
        </w:rPr>
        <w:br/>
      </w:r>
      <w:proofErr w:type="gramStart"/>
      <w:r w:rsidRPr="002531EC">
        <w:rPr>
          <w:sz w:val="24"/>
          <w:szCs w:val="24"/>
        </w:rPr>
        <w:t>Four</w:t>
      </w:r>
      <w:proofErr w:type="gramEnd"/>
      <w:r w:rsidRPr="002531EC">
        <w:rPr>
          <w:sz w:val="24"/>
          <w:szCs w:val="24"/>
        </w:rPr>
        <w:t xml:space="preserve"> credits. Prerequisites: Not open </w:t>
      </w:r>
      <w:r w:rsidR="00FC3011" w:rsidRPr="002531EC">
        <w:rPr>
          <w:sz w:val="24"/>
          <w:szCs w:val="24"/>
        </w:rPr>
        <w:t xml:space="preserve">for credit </w:t>
      </w:r>
      <w:r w:rsidRPr="002531EC">
        <w:rPr>
          <w:sz w:val="24"/>
          <w:szCs w:val="24"/>
        </w:rPr>
        <w:t xml:space="preserve">to students with three or more years </w:t>
      </w:r>
      <w:r w:rsidR="00FC3011" w:rsidRPr="002531EC">
        <w:rPr>
          <w:sz w:val="24"/>
          <w:szCs w:val="24"/>
        </w:rPr>
        <w:t xml:space="preserve">of high school Italian. </w:t>
      </w:r>
      <w:r w:rsidR="00C45B1D" w:rsidRPr="002531EC">
        <w:rPr>
          <w:rFonts w:eastAsia="Times New Roman"/>
          <w:bCs/>
          <w:kern w:val="36"/>
          <w:sz w:val="24"/>
          <w:szCs w:val="48"/>
        </w:rPr>
        <w:t xml:space="preserve">May not be taken out of sequence after passing ILCS 1002, 1003, or 1004. May not be taken for credit after passing any 2000-level or above course taught in Italian. </w:t>
      </w:r>
      <w:r w:rsidRPr="002531EC">
        <w:rPr>
          <w:sz w:val="24"/>
          <w:szCs w:val="24"/>
        </w:rPr>
        <w:t xml:space="preserve">Students with questions about placement should contact the head of the Department of Literatures, Cultures and Languages. </w:t>
      </w:r>
      <w:r w:rsidR="00FC3011" w:rsidRPr="002531EC">
        <w:rPr>
          <w:sz w:val="24"/>
          <w:szCs w:val="24"/>
        </w:rPr>
        <w:br/>
      </w:r>
      <w:r w:rsidRPr="002531EC">
        <w:rPr>
          <w:sz w:val="24"/>
          <w:szCs w:val="24"/>
        </w:rPr>
        <w:t>Elementary Italian grammar. Practice of oral skills through pronunciation and easy conversation. Reading of simple texts and exposure to Italian media and culture.</w:t>
      </w:r>
    </w:p>
    <w:p w14:paraId="24CA0CEC" w14:textId="77777777" w:rsidR="000C5960" w:rsidRPr="002531EC" w:rsidRDefault="000C5960" w:rsidP="000C5960">
      <w:pPr>
        <w:tabs>
          <w:tab w:val="left" w:pos="1080"/>
        </w:tabs>
        <w:spacing w:after="0" w:line="276" w:lineRule="auto"/>
        <w:contextualSpacing/>
        <w:rPr>
          <w:sz w:val="24"/>
          <w:szCs w:val="24"/>
        </w:rPr>
      </w:pPr>
    </w:p>
    <w:p w14:paraId="765E6EEE" w14:textId="77777777"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Discussion</w:t>
      </w:r>
    </w:p>
    <w:p w14:paraId="1FD29F51" w14:textId="0BDDF227" w:rsidR="000C5960" w:rsidRPr="002531EC" w:rsidRDefault="00FC3011" w:rsidP="000C5960">
      <w:pPr>
        <w:pStyle w:val="ListParagraph"/>
        <w:numPr>
          <w:ilvl w:val="0"/>
          <w:numId w:val="30"/>
        </w:numPr>
        <w:tabs>
          <w:tab w:val="left" w:pos="1080"/>
        </w:tabs>
        <w:spacing w:after="0" w:line="276" w:lineRule="auto"/>
        <w:rPr>
          <w:sz w:val="24"/>
          <w:szCs w:val="24"/>
        </w:rPr>
      </w:pPr>
      <w:r w:rsidRPr="002531EC">
        <w:rPr>
          <w:sz w:val="24"/>
          <w:szCs w:val="24"/>
        </w:rPr>
        <w:t xml:space="preserve">The catalog copy </w:t>
      </w:r>
      <w:r w:rsidR="006D05B1" w:rsidRPr="002531EC">
        <w:rPr>
          <w:sz w:val="24"/>
          <w:szCs w:val="24"/>
        </w:rPr>
        <w:t xml:space="preserve">for </w:t>
      </w:r>
      <w:proofErr w:type="spellStart"/>
      <w:r w:rsidR="006D05B1" w:rsidRPr="002531EC">
        <w:rPr>
          <w:sz w:val="24"/>
          <w:szCs w:val="24"/>
        </w:rPr>
        <w:t>prereqs</w:t>
      </w:r>
      <w:proofErr w:type="spellEnd"/>
      <w:r w:rsidR="006D05B1" w:rsidRPr="002531EC">
        <w:rPr>
          <w:sz w:val="24"/>
          <w:szCs w:val="24"/>
        </w:rPr>
        <w:t xml:space="preserve"> was</w:t>
      </w:r>
      <w:r w:rsidRPr="002531EC">
        <w:rPr>
          <w:sz w:val="24"/>
          <w:szCs w:val="24"/>
        </w:rPr>
        <w:t xml:space="preserve"> standardized.</w:t>
      </w:r>
    </w:p>
    <w:p w14:paraId="1EA7E33F" w14:textId="09CC80A9" w:rsidR="000C5960" w:rsidRPr="002531EC" w:rsidRDefault="000C5960" w:rsidP="000C5960">
      <w:pPr>
        <w:spacing w:line="360" w:lineRule="auto"/>
        <w:contextualSpacing/>
        <w:rPr>
          <w:b/>
          <w:sz w:val="24"/>
          <w:szCs w:val="24"/>
        </w:rPr>
      </w:pPr>
      <w:r w:rsidRPr="002531EC">
        <w:rPr>
          <w:b/>
          <w:sz w:val="24"/>
          <w:szCs w:val="24"/>
        </w:rPr>
        <w:t>Motion to revise</w:t>
      </w:r>
      <w:r w:rsidR="000B7CCE" w:rsidRPr="002531EC">
        <w:rPr>
          <w:b/>
          <w:sz w:val="24"/>
          <w:szCs w:val="24"/>
        </w:rPr>
        <w:t xml:space="preserve"> ILCS 1145 (#13129</w:t>
      </w:r>
      <w:r w:rsidRPr="002531EC">
        <w:rPr>
          <w:b/>
          <w:sz w:val="24"/>
          <w:szCs w:val="24"/>
        </w:rPr>
        <w:t>) was approved unanimously.</w:t>
      </w:r>
    </w:p>
    <w:p w14:paraId="4D1646B7" w14:textId="77777777" w:rsidR="000C5960" w:rsidRPr="002531EC" w:rsidRDefault="000C5960" w:rsidP="000C5960">
      <w:pPr>
        <w:spacing w:line="360" w:lineRule="auto"/>
        <w:contextualSpacing/>
        <w:rPr>
          <w:rFonts w:eastAsia="Times New Roman"/>
          <w:bCs/>
          <w:kern w:val="36"/>
          <w:sz w:val="24"/>
          <w:szCs w:val="48"/>
        </w:rPr>
      </w:pPr>
    </w:p>
    <w:p w14:paraId="7607D666" w14:textId="78054FF5" w:rsidR="000C5960" w:rsidRPr="002531EC" w:rsidRDefault="00164546" w:rsidP="00BA645B">
      <w:pPr>
        <w:numPr>
          <w:ilvl w:val="0"/>
          <w:numId w:val="14"/>
        </w:numPr>
        <w:spacing w:line="360" w:lineRule="auto"/>
        <w:contextualSpacing/>
        <w:rPr>
          <w:rFonts w:eastAsia="Times New Roman"/>
          <w:bCs/>
          <w:kern w:val="36"/>
          <w:sz w:val="24"/>
          <w:szCs w:val="48"/>
        </w:rPr>
      </w:pPr>
      <w:r w:rsidRPr="002531EC">
        <w:rPr>
          <w:rFonts w:eastAsia="Times New Roman"/>
          <w:bCs/>
          <w:kern w:val="36"/>
          <w:sz w:val="24"/>
          <w:szCs w:val="48"/>
        </w:rPr>
        <w:t>Motion to revise (</w:t>
      </w:r>
      <w:r w:rsidR="00764E47" w:rsidRPr="002531EC">
        <w:rPr>
          <w:rFonts w:eastAsia="Times New Roman"/>
          <w:bCs/>
          <w:kern w:val="36"/>
          <w:sz w:val="24"/>
          <w:szCs w:val="48"/>
        </w:rPr>
        <w:t>D. Ouimette, J. Terni</w:t>
      </w:r>
      <w:r w:rsidR="00BA645B" w:rsidRPr="002531EC">
        <w:rPr>
          <w:rFonts w:eastAsia="Times New Roman"/>
          <w:bCs/>
          <w:kern w:val="36"/>
          <w:sz w:val="24"/>
          <w:szCs w:val="48"/>
        </w:rPr>
        <w:t xml:space="preserve">) </w:t>
      </w:r>
      <w:r w:rsidR="00F51A19" w:rsidRPr="002531EC">
        <w:rPr>
          <w:rFonts w:eastAsia="Times New Roman"/>
          <w:bCs/>
          <w:kern w:val="36"/>
          <w:sz w:val="24"/>
          <w:szCs w:val="48"/>
        </w:rPr>
        <w:t>ILCS 1146 Elementary Italian II (#13134) [Revise number and description]</w:t>
      </w:r>
    </w:p>
    <w:p w14:paraId="6700D554" w14:textId="77777777"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Current Catalog Copy</w:t>
      </w:r>
    </w:p>
    <w:p w14:paraId="2604EA62" w14:textId="2612EB0E" w:rsidR="000C5960" w:rsidRPr="002531EC" w:rsidRDefault="00D56737" w:rsidP="000C5960">
      <w:pPr>
        <w:tabs>
          <w:tab w:val="left" w:pos="1080"/>
        </w:tabs>
        <w:spacing w:after="0" w:line="276" w:lineRule="auto"/>
        <w:ind w:left="720"/>
        <w:contextualSpacing/>
        <w:rPr>
          <w:sz w:val="24"/>
          <w:szCs w:val="24"/>
        </w:rPr>
      </w:pPr>
      <w:r w:rsidRPr="002531EC">
        <w:rPr>
          <w:sz w:val="24"/>
          <w:szCs w:val="24"/>
        </w:rPr>
        <w:t>ILCS 1146. Elementary Italian II</w:t>
      </w:r>
      <w:r w:rsidRPr="002531EC">
        <w:rPr>
          <w:sz w:val="24"/>
          <w:szCs w:val="24"/>
        </w:rPr>
        <w:br/>
        <w:t xml:space="preserve">4.00 credits. Prerequisites: ILCS 1145. Not open to students with three or more </w:t>
      </w:r>
      <w:proofErr w:type="gramStart"/>
      <w:r w:rsidRPr="002531EC">
        <w:rPr>
          <w:sz w:val="24"/>
          <w:szCs w:val="24"/>
        </w:rPr>
        <w:t>years</w:t>
      </w:r>
      <w:proofErr w:type="gramEnd"/>
      <w:r w:rsidRPr="002531EC">
        <w:rPr>
          <w:sz w:val="24"/>
          <w:szCs w:val="24"/>
        </w:rPr>
        <w:t xml:space="preserve"> high school Italian, ILCS 1147 or 1148, or any 2000 level taught in Italian.</w:t>
      </w:r>
      <w:r w:rsidRPr="002531EC">
        <w:rPr>
          <w:sz w:val="24"/>
          <w:szCs w:val="24"/>
        </w:rPr>
        <w:br/>
        <w:t>Grading Basis: Graded Elementary Italian grammar. Drill in pronunciation. Reading of simple texts. Practice in easy conversation. Students who wish to continue in Italian but feel ill prepared should contact the head of the Literatures, Cultures, and Languages Department.</w:t>
      </w:r>
    </w:p>
    <w:p w14:paraId="23469D1C" w14:textId="77777777" w:rsidR="00D56737" w:rsidRPr="002531EC" w:rsidRDefault="00D56737" w:rsidP="000C5960">
      <w:pPr>
        <w:tabs>
          <w:tab w:val="left" w:pos="1080"/>
        </w:tabs>
        <w:spacing w:after="0" w:line="276" w:lineRule="auto"/>
        <w:ind w:left="720"/>
        <w:contextualSpacing/>
        <w:rPr>
          <w:sz w:val="24"/>
          <w:szCs w:val="24"/>
        </w:rPr>
      </w:pPr>
    </w:p>
    <w:p w14:paraId="25A0768A" w14:textId="77777777"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Revised Catalog Copy</w:t>
      </w:r>
    </w:p>
    <w:p w14:paraId="17F043CF" w14:textId="3C8C661D" w:rsidR="000C5960" w:rsidRPr="002531EC" w:rsidRDefault="00D56737" w:rsidP="000C5960">
      <w:pPr>
        <w:tabs>
          <w:tab w:val="left" w:pos="1080"/>
        </w:tabs>
        <w:spacing w:after="0" w:line="276" w:lineRule="auto"/>
        <w:ind w:left="720"/>
        <w:contextualSpacing/>
        <w:rPr>
          <w:sz w:val="24"/>
          <w:szCs w:val="24"/>
        </w:rPr>
      </w:pPr>
      <w:r w:rsidRPr="002531EC">
        <w:rPr>
          <w:sz w:val="24"/>
          <w:szCs w:val="24"/>
        </w:rPr>
        <w:t>ILCS 1002. Elementary Italian II</w:t>
      </w:r>
      <w:r w:rsidRPr="002531EC">
        <w:rPr>
          <w:sz w:val="24"/>
          <w:szCs w:val="24"/>
        </w:rPr>
        <w:br/>
        <w:t>Four credits. Prerequisite: ILCS 1001 or equivalent. Not open for credit to students with three or more years of high school Italian.</w:t>
      </w:r>
      <w:r w:rsidR="00C45B1D" w:rsidRPr="002531EC">
        <w:rPr>
          <w:sz w:val="24"/>
          <w:szCs w:val="24"/>
        </w:rPr>
        <w:t xml:space="preserve"> </w:t>
      </w:r>
      <w:r w:rsidR="00C45B1D" w:rsidRPr="002531EC">
        <w:rPr>
          <w:rFonts w:eastAsia="Times New Roman"/>
          <w:bCs/>
          <w:kern w:val="36"/>
          <w:sz w:val="24"/>
          <w:szCs w:val="48"/>
        </w:rPr>
        <w:t>May not be taken out of sequence after passing ILCS 1003 or 1004. May not be taken for credit after passing any 2000-level or above course taught in Italian</w:t>
      </w:r>
      <w:r w:rsidRPr="002531EC">
        <w:rPr>
          <w:sz w:val="24"/>
          <w:szCs w:val="24"/>
        </w:rPr>
        <w:t xml:space="preserve"> Students with questions about placement should contact the head of the Department of Literatures, Cultures and Languages.</w:t>
      </w:r>
      <w:r w:rsidRPr="002531EC">
        <w:rPr>
          <w:sz w:val="24"/>
          <w:szCs w:val="24"/>
        </w:rPr>
        <w:br/>
        <w:t>More elements of grammar and culture with integrated readings. Further practice in conversation and exposure to culture though simple examples from media, politics, and art.</w:t>
      </w:r>
    </w:p>
    <w:p w14:paraId="77660E19" w14:textId="77777777" w:rsidR="000C5960" w:rsidRPr="002531EC" w:rsidRDefault="000C5960" w:rsidP="000C5960">
      <w:pPr>
        <w:tabs>
          <w:tab w:val="left" w:pos="1080"/>
        </w:tabs>
        <w:spacing w:after="0" w:line="276" w:lineRule="auto"/>
        <w:contextualSpacing/>
        <w:rPr>
          <w:sz w:val="24"/>
          <w:szCs w:val="24"/>
        </w:rPr>
      </w:pPr>
    </w:p>
    <w:p w14:paraId="2137D43D" w14:textId="77777777"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Discussion</w:t>
      </w:r>
    </w:p>
    <w:p w14:paraId="75D5E513" w14:textId="106E8641" w:rsidR="000C5960" w:rsidRPr="002531EC" w:rsidRDefault="006F3FEF" w:rsidP="000C5960">
      <w:pPr>
        <w:pStyle w:val="ListParagraph"/>
        <w:numPr>
          <w:ilvl w:val="0"/>
          <w:numId w:val="30"/>
        </w:numPr>
        <w:tabs>
          <w:tab w:val="left" w:pos="1080"/>
        </w:tabs>
        <w:spacing w:after="0" w:line="276" w:lineRule="auto"/>
        <w:rPr>
          <w:sz w:val="24"/>
          <w:szCs w:val="24"/>
        </w:rPr>
      </w:pPr>
      <w:r w:rsidRPr="002531EC">
        <w:rPr>
          <w:sz w:val="24"/>
          <w:szCs w:val="24"/>
        </w:rPr>
        <w:t>No discussion.</w:t>
      </w:r>
    </w:p>
    <w:p w14:paraId="27CF8A79" w14:textId="3BB35F0A" w:rsidR="00F51A19" w:rsidRPr="002531EC" w:rsidRDefault="000C5960" w:rsidP="000C5960">
      <w:pPr>
        <w:spacing w:line="360" w:lineRule="auto"/>
        <w:contextualSpacing/>
        <w:rPr>
          <w:rFonts w:eastAsia="Times New Roman"/>
          <w:bCs/>
          <w:kern w:val="36"/>
          <w:sz w:val="24"/>
          <w:szCs w:val="48"/>
        </w:rPr>
      </w:pPr>
      <w:r w:rsidRPr="002531EC">
        <w:rPr>
          <w:b/>
          <w:sz w:val="24"/>
          <w:szCs w:val="24"/>
        </w:rPr>
        <w:t>Motion to revise</w:t>
      </w:r>
      <w:r w:rsidR="000B7CCE" w:rsidRPr="002531EC">
        <w:rPr>
          <w:b/>
          <w:sz w:val="24"/>
          <w:szCs w:val="24"/>
        </w:rPr>
        <w:t xml:space="preserve"> ILCS 1146 (#13134</w:t>
      </w:r>
      <w:r w:rsidRPr="002531EC">
        <w:rPr>
          <w:b/>
          <w:sz w:val="24"/>
          <w:szCs w:val="24"/>
        </w:rPr>
        <w:t>) was approved unanimously.</w:t>
      </w:r>
      <w:r w:rsidR="00F51A19" w:rsidRPr="002531EC">
        <w:rPr>
          <w:rFonts w:eastAsia="Times New Roman"/>
          <w:bCs/>
          <w:kern w:val="36"/>
          <w:sz w:val="24"/>
          <w:szCs w:val="48"/>
        </w:rPr>
        <w:br/>
      </w:r>
    </w:p>
    <w:p w14:paraId="6000151A" w14:textId="77777777" w:rsidR="00F51A19" w:rsidRPr="002531EC" w:rsidRDefault="00F51A19" w:rsidP="00F51A19">
      <w:pPr>
        <w:numPr>
          <w:ilvl w:val="0"/>
          <w:numId w:val="13"/>
        </w:numPr>
        <w:spacing w:line="360" w:lineRule="auto"/>
        <w:contextualSpacing/>
        <w:rPr>
          <w:rFonts w:eastAsia="Times New Roman"/>
          <w:bCs/>
          <w:kern w:val="36"/>
          <w:sz w:val="24"/>
          <w:szCs w:val="48"/>
        </w:rPr>
      </w:pPr>
      <w:r w:rsidRPr="002531EC">
        <w:rPr>
          <w:rFonts w:eastAsia="Times New Roman"/>
          <w:bCs/>
          <w:kern w:val="36"/>
          <w:sz w:val="24"/>
          <w:szCs w:val="48"/>
        </w:rPr>
        <w:t>The General Education Oversight Committee recommends revision of the following 3000- and 4000-level courses into the General Education curriculum:</w:t>
      </w:r>
    </w:p>
    <w:p w14:paraId="7E367BC8" w14:textId="65A5651A" w:rsidR="00F51A19" w:rsidRPr="002531EC" w:rsidRDefault="00764E47" w:rsidP="00BA645B">
      <w:pPr>
        <w:numPr>
          <w:ilvl w:val="0"/>
          <w:numId w:val="22"/>
        </w:numPr>
        <w:spacing w:line="360" w:lineRule="auto"/>
        <w:contextualSpacing/>
        <w:rPr>
          <w:rFonts w:eastAsia="Times New Roman"/>
          <w:bCs/>
          <w:kern w:val="36"/>
          <w:sz w:val="24"/>
          <w:szCs w:val="48"/>
        </w:rPr>
      </w:pPr>
      <w:r w:rsidRPr="002531EC">
        <w:rPr>
          <w:rFonts w:eastAsia="Times New Roman"/>
          <w:bCs/>
          <w:kern w:val="36"/>
          <w:sz w:val="24"/>
          <w:szCs w:val="48"/>
        </w:rPr>
        <w:t>Motion to revise (S. Rusch, K. Fuller</w:t>
      </w:r>
      <w:r w:rsidR="00BA645B" w:rsidRPr="002531EC">
        <w:rPr>
          <w:rFonts w:eastAsia="Times New Roman"/>
          <w:bCs/>
          <w:kern w:val="36"/>
          <w:sz w:val="24"/>
          <w:szCs w:val="48"/>
        </w:rPr>
        <w:t xml:space="preserve">) </w:t>
      </w:r>
      <w:r w:rsidR="00F51A19" w:rsidRPr="002531EC">
        <w:rPr>
          <w:rFonts w:eastAsia="Times New Roman"/>
          <w:bCs/>
          <w:kern w:val="36"/>
          <w:sz w:val="24"/>
          <w:szCs w:val="48"/>
        </w:rPr>
        <w:t>AH 3175 Environmental Health (#12308) [Add EL]</w:t>
      </w:r>
    </w:p>
    <w:p w14:paraId="0C3A662E" w14:textId="77777777"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Current Catalog Copy</w:t>
      </w:r>
    </w:p>
    <w:p w14:paraId="376EAC55" w14:textId="0A838341" w:rsidR="000C5960" w:rsidRPr="002531EC" w:rsidRDefault="00D56737" w:rsidP="000C5960">
      <w:pPr>
        <w:tabs>
          <w:tab w:val="left" w:pos="1080"/>
        </w:tabs>
        <w:spacing w:after="0" w:line="276" w:lineRule="auto"/>
        <w:ind w:left="720"/>
        <w:contextualSpacing/>
        <w:rPr>
          <w:sz w:val="24"/>
          <w:szCs w:val="24"/>
        </w:rPr>
      </w:pPr>
      <w:r w:rsidRPr="002531EC">
        <w:rPr>
          <w:sz w:val="24"/>
          <w:szCs w:val="24"/>
        </w:rPr>
        <w:t>AH 3175</w:t>
      </w:r>
      <w:r w:rsidR="006F3FEF" w:rsidRPr="002531EC">
        <w:rPr>
          <w:sz w:val="24"/>
          <w:szCs w:val="24"/>
        </w:rPr>
        <w:t>.</w:t>
      </w:r>
      <w:r w:rsidRPr="002531EC">
        <w:rPr>
          <w:sz w:val="24"/>
          <w:szCs w:val="24"/>
        </w:rPr>
        <w:t xml:space="preserve"> Environmental Health</w:t>
      </w:r>
      <w:r w:rsidRPr="002531EC">
        <w:rPr>
          <w:sz w:val="24"/>
          <w:szCs w:val="24"/>
        </w:rPr>
        <w:br/>
        <w:t xml:space="preserve">Three credits. Prerequisite: BIOL 1102 or equivalent; CHEM 1122 or equivalent; open to Allied Health Sciences majors, BGS students, Environmental Sciences, Environmental Studies and Engineering majors, others with instructor consent; open to juniors or higher. Recommended preparation: a course in animal anatomy and physiology. </w:t>
      </w:r>
      <w:proofErr w:type="spellStart"/>
      <w:r w:rsidRPr="002531EC">
        <w:rPr>
          <w:sz w:val="24"/>
          <w:szCs w:val="24"/>
        </w:rPr>
        <w:t>Silbart</w:t>
      </w:r>
      <w:proofErr w:type="spellEnd"/>
      <w:r w:rsidRPr="002531EC">
        <w:rPr>
          <w:sz w:val="24"/>
          <w:szCs w:val="24"/>
        </w:rPr>
        <w:t xml:space="preserve"> </w:t>
      </w:r>
      <w:r w:rsidRPr="002531EC">
        <w:rPr>
          <w:sz w:val="24"/>
          <w:szCs w:val="24"/>
        </w:rPr>
        <w:br/>
        <w:t>Course will focus on the environmental health consequences of exposure to toxic chemicals, food contaminants and radiation. Basic principles of toxicology will be discussed, followed by lectures on specific topics such as: cancer, occupational hazards, radiation, genetic biomonitoring, risk assessment techniques, risk/benefit analysis, social/legal aspects of regulating toxic chemicals, and other related topics.</w:t>
      </w:r>
    </w:p>
    <w:p w14:paraId="6DFF227F" w14:textId="77777777" w:rsidR="00764E47" w:rsidRPr="002531EC" w:rsidRDefault="00764E47" w:rsidP="000C5960">
      <w:pPr>
        <w:tabs>
          <w:tab w:val="left" w:pos="1080"/>
        </w:tabs>
        <w:spacing w:after="0" w:line="276" w:lineRule="auto"/>
        <w:ind w:left="720"/>
        <w:contextualSpacing/>
        <w:rPr>
          <w:i/>
          <w:sz w:val="24"/>
          <w:szCs w:val="24"/>
        </w:rPr>
      </w:pPr>
    </w:p>
    <w:p w14:paraId="2BD60682" w14:textId="5C2AB8C4"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Revised Catalog Copy</w:t>
      </w:r>
    </w:p>
    <w:p w14:paraId="4CC46398" w14:textId="1FC95D49" w:rsidR="000C5960" w:rsidRPr="002531EC" w:rsidRDefault="00D56737" w:rsidP="000C5960">
      <w:pPr>
        <w:tabs>
          <w:tab w:val="left" w:pos="1080"/>
        </w:tabs>
        <w:spacing w:after="0" w:line="276" w:lineRule="auto"/>
        <w:ind w:left="720"/>
        <w:contextualSpacing/>
        <w:rPr>
          <w:sz w:val="24"/>
          <w:szCs w:val="24"/>
        </w:rPr>
      </w:pPr>
      <w:r w:rsidRPr="002531EC">
        <w:rPr>
          <w:sz w:val="24"/>
          <w:szCs w:val="24"/>
        </w:rPr>
        <w:t>AH 3175E</w:t>
      </w:r>
      <w:r w:rsidR="006F3FEF" w:rsidRPr="002531EC">
        <w:rPr>
          <w:sz w:val="24"/>
          <w:szCs w:val="24"/>
        </w:rPr>
        <w:t>.</w:t>
      </w:r>
      <w:r w:rsidRPr="002531EC">
        <w:rPr>
          <w:sz w:val="24"/>
          <w:szCs w:val="24"/>
        </w:rPr>
        <w:t xml:space="preserve"> Environmental Health</w:t>
      </w:r>
      <w:r w:rsidRPr="002531EC">
        <w:rPr>
          <w:sz w:val="24"/>
          <w:szCs w:val="24"/>
        </w:rPr>
        <w:br/>
        <w:t>Three credits. Prerequisite: BIOL 1102 or equivalent; CHEM 1122 or equivalent; open to Allied Heal</w:t>
      </w:r>
      <w:r w:rsidR="003C06D3" w:rsidRPr="002531EC">
        <w:rPr>
          <w:sz w:val="24"/>
          <w:szCs w:val="24"/>
        </w:rPr>
        <w:t>th Sciences majors</w:t>
      </w:r>
      <w:r w:rsidRPr="002531EC">
        <w:rPr>
          <w:sz w:val="24"/>
          <w:szCs w:val="24"/>
        </w:rPr>
        <w:t>, Environmental Sciences, Environmental Studies and Engineering majors, others with instructor consent; open to juniors or higher. Recommended preparation: a course in animal anatomy and physiology.</w:t>
      </w:r>
      <w:r w:rsidRPr="002531EC">
        <w:rPr>
          <w:sz w:val="24"/>
          <w:szCs w:val="24"/>
        </w:rPr>
        <w:br/>
      </w:r>
      <w:r w:rsidR="00764E47" w:rsidRPr="002531EC">
        <w:rPr>
          <w:sz w:val="24"/>
          <w:szCs w:val="24"/>
        </w:rPr>
        <w:t xml:space="preserve">The </w:t>
      </w:r>
      <w:r w:rsidRPr="002531EC">
        <w:rPr>
          <w:sz w:val="24"/>
          <w:szCs w:val="24"/>
        </w:rPr>
        <w:t>environmental health consequences of exposure to toxic chemicals, food contaminants and radiation. Basic principles of toxicol</w:t>
      </w:r>
      <w:r w:rsidR="006F3FEF" w:rsidRPr="002531EC">
        <w:rPr>
          <w:sz w:val="24"/>
          <w:szCs w:val="24"/>
        </w:rPr>
        <w:t>ogy and</w:t>
      </w:r>
      <w:r w:rsidR="00764E47" w:rsidRPr="002531EC">
        <w:rPr>
          <w:sz w:val="24"/>
          <w:szCs w:val="24"/>
        </w:rPr>
        <w:t xml:space="preserve"> topics such as</w:t>
      </w:r>
      <w:r w:rsidRPr="002531EC">
        <w:rPr>
          <w:sz w:val="24"/>
          <w:szCs w:val="24"/>
        </w:rPr>
        <w:t xml:space="preserve"> cancer, occupational hazards, radiation, genetic biomonitoring, risk assessment techniques, risk/benefit analysis, social/legal aspects of regulating toxic chemicals, and other related topics.</w:t>
      </w:r>
    </w:p>
    <w:p w14:paraId="252DAB2B" w14:textId="77777777" w:rsidR="000C5960" w:rsidRPr="002531EC" w:rsidRDefault="000C5960" w:rsidP="000C5960">
      <w:pPr>
        <w:tabs>
          <w:tab w:val="left" w:pos="1080"/>
        </w:tabs>
        <w:spacing w:after="0" w:line="276" w:lineRule="auto"/>
        <w:contextualSpacing/>
        <w:rPr>
          <w:sz w:val="24"/>
          <w:szCs w:val="24"/>
        </w:rPr>
      </w:pPr>
    </w:p>
    <w:p w14:paraId="640C4824" w14:textId="77777777"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Discussion</w:t>
      </w:r>
    </w:p>
    <w:p w14:paraId="46387DC5" w14:textId="243549D1" w:rsidR="000C5960" w:rsidRPr="002531EC" w:rsidRDefault="00764E47" w:rsidP="000C5960">
      <w:pPr>
        <w:pStyle w:val="ListParagraph"/>
        <w:numPr>
          <w:ilvl w:val="0"/>
          <w:numId w:val="30"/>
        </w:numPr>
        <w:tabs>
          <w:tab w:val="left" w:pos="1080"/>
        </w:tabs>
        <w:spacing w:after="0" w:line="276" w:lineRule="auto"/>
        <w:rPr>
          <w:sz w:val="24"/>
          <w:szCs w:val="24"/>
        </w:rPr>
      </w:pPr>
      <w:r w:rsidRPr="002531EC">
        <w:rPr>
          <w:sz w:val="24"/>
          <w:szCs w:val="24"/>
        </w:rPr>
        <w:t>P. Bedore will ask about letting BGS students take the class.</w:t>
      </w:r>
      <w:r w:rsidR="003C06D3" w:rsidRPr="002531EC">
        <w:rPr>
          <w:sz w:val="24"/>
          <w:szCs w:val="24"/>
        </w:rPr>
        <w:t xml:space="preserve"> (Follow-up note: This text was removed</w:t>
      </w:r>
      <w:r w:rsidR="00922947" w:rsidRPr="002531EC">
        <w:rPr>
          <w:sz w:val="24"/>
          <w:szCs w:val="24"/>
        </w:rPr>
        <w:t xml:space="preserve"> from the catalog copy</w:t>
      </w:r>
      <w:r w:rsidR="003C06D3" w:rsidRPr="002531EC">
        <w:rPr>
          <w:sz w:val="24"/>
          <w:szCs w:val="24"/>
        </w:rPr>
        <w:t>.)</w:t>
      </w:r>
    </w:p>
    <w:p w14:paraId="482FB7FD" w14:textId="4321A8ED" w:rsidR="00764E47" w:rsidRPr="002531EC" w:rsidRDefault="006F3FEF" w:rsidP="000C5960">
      <w:pPr>
        <w:pStyle w:val="ListParagraph"/>
        <w:numPr>
          <w:ilvl w:val="0"/>
          <w:numId w:val="30"/>
        </w:numPr>
        <w:tabs>
          <w:tab w:val="left" w:pos="1080"/>
        </w:tabs>
        <w:spacing w:after="0" w:line="276" w:lineRule="auto"/>
        <w:rPr>
          <w:sz w:val="24"/>
          <w:szCs w:val="24"/>
        </w:rPr>
      </w:pPr>
      <w:r w:rsidRPr="002531EC">
        <w:rPr>
          <w:sz w:val="24"/>
          <w:szCs w:val="24"/>
        </w:rPr>
        <w:t>Mention of the Co-Op should be changed in the syllabus.</w:t>
      </w:r>
    </w:p>
    <w:p w14:paraId="0EED4403" w14:textId="4A45E383" w:rsidR="00764E47" w:rsidRPr="002531EC" w:rsidRDefault="00764E47" w:rsidP="000C5960">
      <w:pPr>
        <w:pStyle w:val="ListParagraph"/>
        <w:numPr>
          <w:ilvl w:val="0"/>
          <w:numId w:val="30"/>
        </w:numPr>
        <w:tabs>
          <w:tab w:val="left" w:pos="1080"/>
        </w:tabs>
        <w:spacing w:after="0" w:line="276" w:lineRule="auto"/>
        <w:rPr>
          <w:sz w:val="24"/>
          <w:szCs w:val="24"/>
        </w:rPr>
      </w:pPr>
      <w:r w:rsidRPr="002531EC">
        <w:rPr>
          <w:sz w:val="24"/>
          <w:szCs w:val="24"/>
        </w:rPr>
        <w:t>There was a question about the instructor’s request for students to send a picture. P. Bedore will look into this with CETL.</w:t>
      </w:r>
    </w:p>
    <w:p w14:paraId="5B111C62" w14:textId="347019E7" w:rsidR="000C5960" w:rsidRPr="002531EC" w:rsidRDefault="000C5960" w:rsidP="000C5960">
      <w:pPr>
        <w:spacing w:line="360" w:lineRule="auto"/>
        <w:contextualSpacing/>
        <w:rPr>
          <w:b/>
          <w:sz w:val="24"/>
          <w:szCs w:val="24"/>
        </w:rPr>
      </w:pPr>
      <w:r w:rsidRPr="002531EC">
        <w:rPr>
          <w:b/>
          <w:sz w:val="24"/>
          <w:szCs w:val="24"/>
        </w:rPr>
        <w:t>Motion to revise</w:t>
      </w:r>
      <w:r w:rsidR="00AE4AD4" w:rsidRPr="002531EC">
        <w:rPr>
          <w:b/>
          <w:sz w:val="24"/>
          <w:szCs w:val="24"/>
        </w:rPr>
        <w:t xml:space="preserve"> AH 3175 (#12308</w:t>
      </w:r>
      <w:r w:rsidRPr="002531EC">
        <w:rPr>
          <w:b/>
          <w:sz w:val="24"/>
          <w:szCs w:val="24"/>
        </w:rPr>
        <w:t>) was approved unanimously.</w:t>
      </w:r>
    </w:p>
    <w:p w14:paraId="2F37A471" w14:textId="77777777" w:rsidR="000C5960" w:rsidRPr="002531EC" w:rsidRDefault="000C5960" w:rsidP="000C5960">
      <w:pPr>
        <w:spacing w:line="360" w:lineRule="auto"/>
        <w:contextualSpacing/>
        <w:rPr>
          <w:rFonts w:eastAsia="Times New Roman"/>
          <w:bCs/>
          <w:kern w:val="36"/>
          <w:sz w:val="24"/>
          <w:szCs w:val="48"/>
        </w:rPr>
      </w:pPr>
    </w:p>
    <w:p w14:paraId="71C38878" w14:textId="37BF8013" w:rsidR="00B22FE3" w:rsidRPr="002531EC" w:rsidRDefault="00764E47" w:rsidP="00BA645B">
      <w:pPr>
        <w:numPr>
          <w:ilvl w:val="0"/>
          <w:numId w:val="22"/>
        </w:numPr>
        <w:contextualSpacing/>
        <w:rPr>
          <w:rFonts w:eastAsia="Times New Roman"/>
          <w:bCs/>
          <w:kern w:val="36"/>
          <w:sz w:val="24"/>
          <w:szCs w:val="48"/>
        </w:rPr>
      </w:pPr>
      <w:r w:rsidRPr="002531EC">
        <w:rPr>
          <w:rFonts w:eastAsia="Times New Roman"/>
          <w:bCs/>
          <w:kern w:val="36"/>
          <w:sz w:val="24"/>
          <w:szCs w:val="48"/>
        </w:rPr>
        <w:t>Motion to revise (M. Hatfield, K. Fuller</w:t>
      </w:r>
      <w:r w:rsidR="00BA645B" w:rsidRPr="002531EC">
        <w:rPr>
          <w:rFonts w:eastAsia="Times New Roman"/>
          <w:bCs/>
          <w:kern w:val="36"/>
          <w:sz w:val="24"/>
          <w:szCs w:val="48"/>
        </w:rPr>
        <w:t xml:space="preserve">) </w:t>
      </w:r>
      <w:r w:rsidR="00F51A19" w:rsidRPr="002531EC">
        <w:rPr>
          <w:rFonts w:eastAsia="Times New Roman"/>
          <w:bCs/>
          <w:kern w:val="36"/>
          <w:sz w:val="24"/>
          <w:szCs w:val="48"/>
        </w:rPr>
        <w:t>JOUR 3046 Environmental Journalism (#12988) [Add EL]</w:t>
      </w:r>
    </w:p>
    <w:p w14:paraId="1BD65F40" w14:textId="3D94588C" w:rsidR="000C5960" w:rsidRPr="002531EC" w:rsidRDefault="000C5960" w:rsidP="000C5960">
      <w:pPr>
        <w:tabs>
          <w:tab w:val="left" w:pos="1080"/>
        </w:tabs>
        <w:spacing w:after="0" w:line="276" w:lineRule="auto"/>
        <w:ind w:left="720"/>
        <w:contextualSpacing/>
        <w:rPr>
          <w:sz w:val="24"/>
          <w:szCs w:val="24"/>
        </w:rPr>
      </w:pPr>
      <w:r w:rsidRPr="002531EC">
        <w:rPr>
          <w:i/>
          <w:sz w:val="24"/>
          <w:szCs w:val="24"/>
        </w:rPr>
        <w:t>Current Catalog Copy</w:t>
      </w:r>
      <w:r w:rsidR="00D56737" w:rsidRPr="002531EC">
        <w:rPr>
          <w:i/>
          <w:sz w:val="24"/>
          <w:szCs w:val="24"/>
        </w:rPr>
        <w:br/>
      </w:r>
      <w:r w:rsidR="00D56737" w:rsidRPr="002531EC">
        <w:rPr>
          <w:sz w:val="24"/>
          <w:szCs w:val="24"/>
        </w:rPr>
        <w:t>JOUR 3046. Environmental Journalism</w:t>
      </w:r>
      <w:r w:rsidR="00D56737" w:rsidRPr="002531EC">
        <w:rPr>
          <w:sz w:val="24"/>
          <w:szCs w:val="24"/>
        </w:rPr>
        <w:br/>
        <w:t xml:space="preserve">3.00 credits Prerequisites: JOUR 2000W or consent of the instructor. Open to </w:t>
      </w:r>
      <w:proofErr w:type="gramStart"/>
      <w:r w:rsidR="00D56737" w:rsidRPr="002531EC">
        <w:rPr>
          <w:sz w:val="24"/>
          <w:szCs w:val="24"/>
        </w:rPr>
        <w:t>Juniors</w:t>
      </w:r>
      <w:proofErr w:type="gramEnd"/>
      <w:r w:rsidR="00D56737" w:rsidRPr="002531EC">
        <w:rPr>
          <w:sz w:val="24"/>
          <w:szCs w:val="24"/>
        </w:rPr>
        <w:t xml:space="preserve"> or higher. </w:t>
      </w:r>
      <w:r w:rsidR="00D56737" w:rsidRPr="002531EC">
        <w:rPr>
          <w:sz w:val="24"/>
          <w:szCs w:val="24"/>
        </w:rPr>
        <w:br/>
        <w:t>Explores specialized coverage of environmental issues by journalists, emphasizing news reporting with the opportunity to produce print, visual and multimedia news reports.</w:t>
      </w:r>
    </w:p>
    <w:p w14:paraId="0A10E87B" w14:textId="77777777" w:rsidR="000C5960" w:rsidRPr="002531EC" w:rsidRDefault="000C5960" w:rsidP="000C5960">
      <w:pPr>
        <w:tabs>
          <w:tab w:val="left" w:pos="1080"/>
        </w:tabs>
        <w:spacing w:after="0" w:line="276" w:lineRule="auto"/>
        <w:ind w:left="720"/>
        <w:contextualSpacing/>
        <w:rPr>
          <w:sz w:val="24"/>
          <w:szCs w:val="24"/>
        </w:rPr>
      </w:pPr>
    </w:p>
    <w:p w14:paraId="45B35C13" w14:textId="77777777"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Revised Catalog Copy</w:t>
      </w:r>
    </w:p>
    <w:p w14:paraId="0CE010E2" w14:textId="777AC5AD" w:rsidR="000C5960" w:rsidRPr="002531EC" w:rsidRDefault="00D56737" w:rsidP="000C5960">
      <w:pPr>
        <w:tabs>
          <w:tab w:val="left" w:pos="1080"/>
        </w:tabs>
        <w:spacing w:after="0" w:line="276" w:lineRule="auto"/>
        <w:ind w:left="720"/>
        <w:contextualSpacing/>
        <w:rPr>
          <w:sz w:val="24"/>
          <w:szCs w:val="24"/>
        </w:rPr>
      </w:pPr>
      <w:r w:rsidRPr="002531EC">
        <w:rPr>
          <w:sz w:val="24"/>
          <w:szCs w:val="24"/>
        </w:rPr>
        <w:t>JOUR 3046E. Environmental Journalism</w:t>
      </w:r>
      <w:r w:rsidRPr="002531EC">
        <w:rPr>
          <w:sz w:val="24"/>
          <w:szCs w:val="24"/>
        </w:rPr>
        <w:br/>
        <w:t xml:space="preserve">3.00 credits. Prerequisites: JOUR 2000W or consent of the instructor. Open to </w:t>
      </w:r>
      <w:proofErr w:type="gramStart"/>
      <w:r w:rsidRPr="002531EC">
        <w:rPr>
          <w:sz w:val="24"/>
          <w:szCs w:val="24"/>
        </w:rPr>
        <w:t>Juniors</w:t>
      </w:r>
      <w:proofErr w:type="gramEnd"/>
      <w:r w:rsidRPr="002531EC">
        <w:rPr>
          <w:sz w:val="24"/>
          <w:szCs w:val="24"/>
        </w:rPr>
        <w:t xml:space="preserve"> or higher. </w:t>
      </w:r>
      <w:r w:rsidRPr="002531EC">
        <w:rPr>
          <w:sz w:val="24"/>
          <w:szCs w:val="24"/>
        </w:rPr>
        <w:br/>
        <w:t>Explores specialized coverage of environmental issues by journalists, emphasizing news reporting with the opportunity to produce print, visual</w:t>
      </w:r>
      <w:r w:rsidR="006F3FEF" w:rsidRPr="002531EC">
        <w:rPr>
          <w:sz w:val="24"/>
          <w:szCs w:val="24"/>
        </w:rPr>
        <w:t>,</w:t>
      </w:r>
      <w:r w:rsidRPr="002531EC">
        <w:rPr>
          <w:sz w:val="24"/>
          <w:szCs w:val="24"/>
        </w:rPr>
        <w:t xml:space="preserve"> and multimedia news reports.</w:t>
      </w:r>
    </w:p>
    <w:p w14:paraId="0AF468A0" w14:textId="77777777" w:rsidR="000C5960" w:rsidRPr="002531EC" w:rsidRDefault="000C5960" w:rsidP="000C5960">
      <w:pPr>
        <w:tabs>
          <w:tab w:val="left" w:pos="1080"/>
        </w:tabs>
        <w:spacing w:after="0" w:line="276" w:lineRule="auto"/>
        <w:contextualSpacing/>
        <w:rPr>
          <w:sz w:val="24"/>
          <w:szCs w:val="24"/>
        </w:rPr>
      </w:pPr>
    </w:p>
    <w:p w14:paraId="5D5E7048" w14:textId="77777777" w:rsidR="000C5960" w:rsidRPr="002531EC" w:rsidRDefault="000C5960" w:rsidP="000C5960">
      <w:pPr>
        <w:tabs>
          <w:tab w:val="left" w:pos="1080"/>
        </w:tabs>
        <w:spacing w:after="0" w:line="276" w:lineRule="auto"/>
        <w:ind w:left="720"/>
        <w:contextualSpacing/>
        <w:rPr>
          <w:i/>
          <w:sz w:val="24"/>
          <w:szCs w:val="24"/>
        </w:rPr>
      </w:pPr>
      <w:r w:rsidRPr="002531EC">
        <w:rPr>
          <w:i/>
          <w:sz w:val="24"/>
          <w:szCs w:val="24"/>
        </w:rPr>
        <w:t>Discussion</w:t>
      </w:r>
      <w:bookmarkStart w:id="0" w:name="_GoBack"/>
      <w:bookmarkEnd w:id="0"/>
    </w:p>
    <w:p w14:paraId="0B064FCE" w14:textId="72B748BB" w:rsidR="000C5960" w:rsidRPr="002531EC" w:rsidRDefault="00764E47" w:rsidP="000C5960">
      <w:pPr>
        <w:pStyle w:val="ListParagraph"/>
        <w:numPr>
          <w:ilvl w:val="0"/>
          <w:numId w:val="30"/>
        </w:numPr>
        <w:tabs>
          <w:tab w:val="left" w:pos="1080"/>
        </w:tabs>
        <w:spacing w:after="0" w:line="276" w:lineRule="auto"/>
        <w:rPr>
          <w:sz w:val="24"/>
          <w:szCs w:val="24"/>
        </w:rPr>
      </w:pPr>
      <w:r w:rsidRPr="002531EC">
        <w:rPr>
          <w:sz w:val="24"/>
          <w:szCs w:val="24"/>
        </w:rPr>
        <w:t>The syllabus needs a grading scale.</w:t>
      </w:r>
    </w:p>
    <w:p w14:paraId="1DAA578D" w14:textId="0F9D8CA3" w:rsidR="000C5960" w:rsidRPr="002531EC" w:rsidRDefault="000C5960" w:rsidP="000C5960">
      <w:pPr>
        <w:contextualSpacing/>
        <w:rPr>
          <w:rFonts w:eastAsia="Times New Roman"/>
          <w:bCs/>
          <w:kern w:val="36"/>
          <w:sz w:val="24"/>
          <w:szCs w:val="48"/>
        </w:rPr>
      </w:pPr>
      <w:r w:rsidRPr="002531EC">
        <w:rPr>
          <w:b/>
          <w:sz w:val="24"/>
          <w:szCs w:val="24"/>
        </w:rPr>
        <w:t>Motion to revise</w:t>
      </w:r>
      <w:r w:rsidR="00AE4AD4" w:rsidRPr="002531EC">
        <w:rPr>
          <w:b/>
          <w:sz w:val="24"/>
          <w:szCs w:val="24"/>
        </w:rPr>
        <w:t xml:space="preserve"> JOUR 3046 (#12988</w:t>
      </w:r>
      <w:r w:rsidRPr="002531EC">
        <w:rPr>
          <w:b/>
          <w:sz w:val="24"/>
          <w:szCs w:val="24"/>
        </w:rPr>
        <w:t>) was approved unanimously.</w:t>
      </w:r>
    </w:p>
    <w:p w14:paraId="2D9047BF" w14:textId="382AA760" w:rsidR="001C0A8C" w:rsidRPr="002531EC" w:rsidRDefault="001C0A8C" w:rsidP="007435EA">
      <w:pPr>
        <w:spacing w:after="0" w:line="276" w:lineRule="auto"/>
        <w:rPr>
          <w:sz w:val="24"/>
          <w:szCs w:val="24"/>
        </w:rPr>
      </w:pPr>
    </w:p>
    <w:p w14:paraId="6D4E69F4" w14:textId="0A959725" w:rsidR="00F51556" w:rsidRPr="002531EC" w:rsidRDefault="00715FD1" w:rsidP="007435EA">
      <w:pPr>
        <w:pStyle w:val="Heading1"/>
        <w:numPr>
          <w:ilvl w:val="0"/>
          <w:numId w:val="0"/>
        </w:numPr>
      </w:pPr>
      <w:r w:rsidRPr="002531EC">
        <w:rPr>
          <w:b w:val="0"/>
        </w:rPr>
        <w:t xml:space="preserve">Attendance (in bold): </w:t>
      </w:r>
      <w:r w:rsidR="00666D27" w:rsidRPr="002531EC">
        <w:t>Pam</w:t>
      </w:r>
      <w:r w:rsidR="00ED3FC2" w:rsidRPr="002531EC">
        <w:t>ela</w:t>
      </w:r>
      <w:r w:rsidR="00666D27" w:rsidRPr="002531EC">
        <w:t xml:space="preserve"> Bedore (Chair)</w:t>
      </w:r>
      <w:r w:rsidR="00435AB8" w:rsidRPr="002531EC">
        <w:rPr>
          <w:b w:val="0"/>
        </w:rPr>
        <w:t xml:space="preserve">, Mark Brand, Tutita Casa, </w:t>
      </w:r>
      <w:r w:rsidR="00666D27" w:rsidRPr="002531EC">
        <w:t>John Chan</w:t>
      </w:r>
      <w:r w:rsidR="00435AB8" w:rsidRPr="002531EC">
        <w:t xml:space="preserve">dy, </w:t>
      </w:r>
      <w:r w:rsidR="005563CE" w:rsidRPr="002531EC">
        <w:t>Marc</w:t>
      </w:r>
      <w:r w:rsidR="004F4D33" w:rsidRPr="002531EC">
        <w:t xml:space="preserve"> Hatfield</w:t>
      </w:r>
      <w:r w:rsidR="000751F6" w:rsidRPr="002531EC">
        <w:rPr>
          <w:b w:val="0"/>
        </w:rPr>
        <w:t>,</w:t>
      </w:r>
      <w:r w:rsidR="00666D27" w:rsidRPr="002531EC">
        <w:rPr>
          <w:b w:val="0"/>
        </w:rPr>
        <w:t xml:space="preserve"> </w:t>
      </w:r>
      <w:r w:rsidR="00A70B6E" w:rsidRPr="002531EC">
        <w:t>Kate Fuller</w:t>
      </w:r>
      <w:r w:rsidR="00666D27" w:rsidRPr="002531EC">
        <w:rPr>
          <w:b w:val="0"/>
        </w:rPr>
        <w:t xml:space="preserve">, </w:t>
      </w:r>
      <w:r w:rsidR="00435AB8" w:rsidRPr="002531EC">
        <w:rPr>
          <w:b w:val="0"/>
        </w:rPr>
        <w:t xml:space="preserve">David Knecht, </w:t>
      </w:r>
      <w:r w:rsidR="00435AB8" w:rsidRPr="002531EC">
        <w:t>Matt</w:t>
      </w:r>
      <w:r w:rsidR="00DE2D66" w:rsidRPr="002531EC">
        <w:t>hew</w:t>
      </w:r>
      <w:r w:rsidR="00435AB8" w:rsidRPr="002531EC">
        <w:t xml:space="preserve"> McKenzie, David Ouimette, Sharyn Rusch</w:t>
      </w:r>
      <w:r w:rsidR="00435AB8" w:rsidRPr="002531EC">
        <w:rPr>
          <w:b w:val="0"/>
        </w:rPr>
        <w:t xml:space="preserve">, </w:t>
      </w:r>
      <w:r w:rsidR="00666D27" w:rsidRPr="002531EC">
        <w:rPr>
          <w:b w:val="0"/>
        </w:rPr>
        <w:t>Lauren Schlesselman (Ex-Officio), Gina Stuart</w:t>
      </w:r>
      <w:r w:rsidR="00435AB8" w:rsidRPr="002531EC">
        <w:rPr>
          <w:b w:val="0"/>
        </w:rPr>
        <w:t xml:space="preserve">, </w:t>
      </w:r>
      <w:r w:rsidR="00435AB8" w:rsidRPr="002531EC">
        <w:t>Jennifer Terni, Manuela Wagner</w:t>
      </w:r>
      <w:r w:rsidR="005E64B2" w:rsidRPr="002531EC">
        <w:t xml:space="preserve"> (Ex-Officio)</w:t>
      </w:r>
    </w:p>
    <w:p w14:paraId="332A365D" w14:textId="77777777" w:rsidR="000D7F69" w:rsidRPr="002531EC" w:rsidRDefault="000D7F69" w:rsidP="007435EA">
      <w:pPr>
        <w:pStyle w:val="Heading1"/>
        <w:numPr>
          <w:ilvl w:val="0"/>
          <w:numId w:val="0"/>
        </w:numPr>
        <w:ind w:left="1080"/>
      </w:pPr>
    </w:p>
    <w:p w14:paraId="1A5D045A" w14:textId="69D077A5" w:rsidR="00350E23" w:rsidRPr="002531EC" w:rsidRDefault="00D078CD" w:rsidP="007435EA">
      <w:pPr>
        <w:pStyle w:val="Heading1"/>
        <w:numPr>
          <w:ilvl w:val="0"/>
          <w:numId w:val="0"/>
        </w:numPr>
        <w:ind w:left="1080" w:hanging="1080"/>
        <w:rPr>
          <w:b w:val="0"/>
        </w:rPr>
      </w:pPr>
      <w:r w:rsidRPr="002531EC">
        <w:rPr>
          <w:b w:val="0"/>
        </w:rPr>
        <w:t>Respectf</w:t>
      </w:r>
      <w:r w:rsidR="0052781E" w:rsidRPr="002531EC">
        <w:rPr>
          <w:b w:val="0"/>
        </w:rPr>
        <w:t xml:space="preserve">ully submitted by </w:t>
      </w:r>
      <w:r w:rsidR="00A267EF" w:rsidRPr="002531EC">
        <w:rPr>
          <w:b w:val="0"/>
        </w:rPr>
        <w:t>Karen C. P.</w:t>
      </w:r>
      <w:r w:rsidR="00C15555" w:rsidRPr="002531EC">
        <w:rPr>
          <w:b w:val="0"/>
        </w:rPr>
        <w:t xml:space="preserve"> McDermott</w:t>
      </w:r>
    </w:p>
    <w:p w14:paraId="1911A3B0" w14:textId="1BE36AD5" w:rsidR="00435AB8" w:rsidRPr="002531EC" w:rsidRDefault="007D3A1C" w:rsidP="007435EA">
      <w:pPr>
        <w:pStyle w:val="Heading1"/>
        <w:numPr>
          <w:ilvl w:val="0"/>
          <w:numId w:val="0"/>
        </w:numPr>
        <w:ind w:left="1080" w:hanging="1080"/>
        <w:rPr>
          <w:b w:val="0"/>
        </w:rPr>
      </w:pPr>
      <w:r w:rsidRPr="002531EC">
        <w:rPr>
          <w:b w:val="0"/>
        </w:rPr>
        <w:t>Adjourned 10:08</w:t>
      </w:r>
      <w:r w:rsidR="006249B7" w:rsidRPr="002531EC">
        <w:rPr>
          <w:b w:val="0"/>
        </w:rPr>
        <w:t>am</w:t>
      </w:r>
    </w:p>
    <w:sectPr w:rsidR="00435AB8" w:rsidRPr="002531EC" w:rsidSect="00BD6FDB">
      <w:headerReference w:type="default" r:id="rId7"/>
      <w:pgSz w:w="12240" w:h="15840" w:code="1"/>
      <w:pgMar w:top="1440" w:right="1080" w:bottom="135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4E3291" w14:textId="77777777" w:rsidR="004F7208" w:rsidRDefault="004F7208">
      <w:r>
        <w:separator/>
      </w:r>
    </w:p>
  </w:endnote>
  <w:endnote w:type="continuationSeparator" w:id="0">
    <w:p w14:paraId="479C51CE" w14:textId="77777777" w:rsidR="004F7208" w:rsidRDefault="004F7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10ACC" w14:textId="77777777" w:rsidR="004F7208" w:rsidRDefault="004F7208">
      <w:r>
        <w:separator/>
      </w:r>
    </w:p>
  </w:footnote>
  <w:footnote w:type="continuationSeparator" w:id="0">
    <w:p w14:paraId="4D9CBC0C" w14:textId="77777777" w:rsidR="004F7208" w:rsidRDefault="004F7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17CAC" w14:textId="3F194153" w:rsidR="00744D13" w:rsidRDefault="00EE5EA7" w:rsidP="00CC0A7C">
    <w:pPr>
      <w:pStyle w:val="Header"/>
      <w:tabs>
        <w:tab w:val="clear" w:pos="8640"/>
        <w:tab w:val="right" w:pos="9360"/>
      </w:tabs>
    </w:pPr>
    <w:r>
      <w:tab/>
    </w:r>
    <w:r>
      <w:tab/>
    </w:r>
    <w:r w:rsidR="00776629">
      <w:t xml:space="preserve">Senate </w:t>
    </w:r>
    <w:r w:rsidR="004F7FEE">
      <w:t xml:space="preserve">C&amp;CC </w:t>
    </w:r>
    <w:r w:rsidR="00FC37A3">
      <w:t xml:space="preserve">Minutes </w:t>
    </w:r>
    <w:r w:rsidR="00A458C9">
      <w:t>October 9</w:t>
    </w:r>
    <w:r w:rsidR="00CD7629">
      <w:t>,</w:t>
    </w:r>
    <w:r w:rsidR="009142D9" w:rsidRPr="00117CF0">
      <w:t xml:space="preserve"> </w:t>
    </w:r>
    <w:r w:rsidR="00463EBC">
      <w:t>2019</w:t>
    </w:r>
    <w:r w:rsidR="00744D13">
      <w:t xml:space="preserve"> p </w:t>
    </w:r>
    <w:r w:rsidR="00EF454A">
      <w:rPr>
        <w:rStyle w:val="PageNumber"/>
      </w:rPr>
      <w:fldChar w:fldCharType="begin"/>
    </w:r>
    <w:r w:rsidR="00744D13">
      <w:rPr>
        <w:rStyle w:val="PageNumber"/>
      </w:rPr>
      <w:instrText xml:space="preserve"> PAGE </w:instrText>
    </w:r>
    <w:r w:rsidR="00EF454A">
      <w:rPr>
        <w:rStyle w:val="PageNumber"/>
      </w:rPr>
      <w:fldChar w:fldCharType="separate"/>
    </w:r>
    <w:r w:rsidR="007E29E3">
      <w:rPr>
        <w:rStyle w:val="PageNumber"/>
        <w:noProof/>
      </w:rPr>
      <w:t>13</w:t>
    </w:r>
    <w:r w:rsidR="00EF454A">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B0092"/>
    <w:multiLevelType w:val="hybridMultilevel"/>
    <w:tmpl w:val="C85C1B9C"/>
    <w:lvl w:ilvl="0" w:tplc="1EF4D9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8C6EF2"/>
    <w:multiLevelType w:val="hybridMultilevel"/>
    <w:tmpl w:val="B40E1DF2"/>
    <w:lvl w:ilvl="0" w:tplc="233C1DB0">
      <w:start w:val="1"/>
      <w:numFmt w:val="upperRoman"/>
      <w:pStyle w:val="Heading1"/>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356741"/>
    <w:multiLevelType w:val="hybridMultilevel"/>
    <w:tmpl w:val="75AE3922"/>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756E0"/>
    <w:multiLevelType w:val="hybridMultilevel"/>
    <w:tmpl w:val="07968A6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615774"/>
    <w:multiLevelType w:val="hybridMultilevel"/>
    <w:tmpl w:val="7DA49828"/>
    <w:lvl w:ilvl="0" w:tplc="B3CE5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7D07A8"/>
    <w:multiLevelType w:val="hybridMultilevel"/>
    <w:tmpl w:val="578648D8"/>
    <w:lvl w:ilvl="0" w:tplc="F02687AC">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F77535A"/>
    <w:multiLevelType w:val="hybridMultilevel"/>
    <w:tmpl w:val="AD0E88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2A2B58"/>
    <w:multiLevelType w:val="hybridMultilevel"/>
    <w:tmpl w:val="295297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0906660"/>
    <w:multiLevelType w:val="hybridMultilevel"/>
    <w:tmpl w:val="F8069E52"/>
    <w:lvl w:ilvl="0" w:tplc="1B1ECF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2AA7B86"/>
    <w:multiLevelType w:val="multilevel"/>
    <w:tmpl w:val="E4D0C5BE"/>
    <w:lvl w:ilvl="0">
      <w:start w:val="1"/>
      <w:numFmt w:val="upperRoman"/>
      <w:lvlText w:val="%1."/>
      <w:lvlJc w:val="left"/>
      <w:pPr>
        <w:ind w:left="0" w:firstLine="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lvlText w:val="%2."/>
      <w:lvlJc w:val="left"/>
      <w:pPr>
        <w:ind w:left="720" w:firstLine="0"/>
      </w:pPr>
      <w:rPr>
        <w:rFonts w:ascii="Calibri" w:eastAsia="Times New Roman" w:hAnsi="Calibri" w:cs="Times New Roman"/>
        <w:i w:val="0"/>
      </w:rPr>
    </w:lvl>
    <w:lvl w:ilvl="2">
      <w:start w:val="1"/>
      <w:numFmt w:val="decimal"/>
      <w:pStyle w:val="Heading3"/>
      <w:lvlText w:val="%3."/>
      <w:lvlJc w:val="left"/>
      <w:pPr>
        <w:ind w:left="720" w:firstLine="0"/>
      </w:pPr>
      <w:rPr>
        <w:rFonts w:ascii="Calibri" w:eastAsia="Times New Roman" w:hAnsi="Calibri" w:cs="Times New Roman"/>
        <w:b w:val="0"/>
        <w:color w:val="auto"/>
      </w:r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0" w15:restartNumberingAfterBreak="0">
    <w:nsid w:val="257B25B0"/>
    <w:multiLevelType w:val="hybridMultilevel"/>
    <w:tmpl w:val="2682B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053CD8"/>
    <w:multiLevelType w:val="hybridMultilevel"/>
    <w:tmpl w:val="554CB2EE"/>
    <w:lvl w:ilvl="0" w:tplc="F9480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94155B"/>
    <w:multiLevelType w:val="hybridMultilevel"/>
    <w:tmpl w:val="225EE9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6D1ED8"/>
    <w:multiLevelType w:val="hybridMultilevel"/>
    <w:tmpl w:val="AB7E73A2"/>
    <w:lvl w:ilvl="0" w:tplc="0AE0B4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A02E0F"/>
    <w:multiLevelType w:val="hybridMultilevel"/>
    <w:tmpl w:val="3EF6E8D6"/>
    <w:lvl w:ilvl="0" w:tplc="07382898">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0624B1"/>
    <w:multiLevelType w:val="hybridMultilevel"/>
    <w:tmpl w:val="01C4F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3D3C17"/>
    <w:multiLevelType w:val="hybridMultilevel"/>
    <w:tmpl w:val="469C1B32"/>
    <w:lvl w:ilvl="0" w:tplc="98069EBA">
      <w:start w:val="1"/>
      <w:numFmt w:val="upperLetter"/>
      <w:pStyle w:val="Heading2"/>
      <w:lvlText w:val="%1."/>
      <w:lvlJc w:val="left"/>
      <w:pPr>
        <w:ind w:left="1440" w:hanging="360"/>
      </w:pPr>
      <w:rPr>
        <w:rFonts w:ascii="Calibri" w:eastAsia="Times New Roman" w:hAnsi="Calibri"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A162E16"/>
    <w:multiLevelType w:val="hybridMultilevel"/>
    <w:tmpl w:val="F4227F82"/>
    <w:lvl w:ilvl="0" w:tplc="3A16B8C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172FC5"/>
    <w:multiLevelType w:val="hybridMultilevel"/>
    <w:tmpl w:val="CAFE1B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D9C5BF9"/>
    <w:multiLevelType w:val="hybridMultilevel"/>
    <w:tmpl w:val="6C86F074"/>
    <w:lvl w:ilvl="0" w:tplc="2304C0B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CD953C1"/>
    <w:multiLevelType w:val="hybridMultilevel"/>
    <w:tmpl w:val="65668F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262255"/>
    <w:multiLevelType w:val="hybridMultilevel"/>
    <w:tmpl w:val="221CD3EA"/>
    <w:lvl w:ilvl="0" w:tplc="59C412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D5C7D"/>
    <w:multiLevelType w:val="hybridMultilevel"/>
    <w:tmpl w:val="D35CE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AB52E25"/>
    <w:multiLevelType w:val="hybridMultilevel"/>
    <w:tmpl w:val="30708A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0DF0A03"/>
    <w:multiLevelType w:val="hybridMultilevel"/>
    <w:tmpl w:val="7A4C17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0F5609F"/>
    <w:multiLevelType w:val="hybridMultilevel"/>
    <w:tmpl w:val="C3F62D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3D2653"/>
    <w:multiLevelType w:val="hybridMultilevel"/>
    <w:tmpl w:val="C026E6C4"/>
    <w:lvl w:ilvl="0" w:tplc="949219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70F7FE9"/>
    <w:multiLevelType w:val="hybridMultilevel"/>
    <w:tmpl w:val="07D0F10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BF13D27"/>
    <w:multiLevelType w:val="hybridMultilevel"/>
    <w:tmpl w:val="8F0EB2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CDB5C69"/>
    <w:multiLevelType w:val="hybridMultilevel"/>
    <w:tmpl w:val="D19A8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6F509C"/>
    <w:multiLevelType w:val="hybridMultilevel"/>
    <w:tmpl w:val="AB428D5E"/>
    <w:lvl w:ilvl="0" w:tplc="BDBC4AF8">
      <w:start w:val="1"/>
      <w:numFmt w:val="upperLetter"/>
      <w:lvlText w:val="%1."/>
      <w:lvlJc w:val="left"/>
      <w:pPr>
        <w:ind w:left="720" w:hanging="360"/>
      </w:pPr>
      <w:rPr>
        <w:rFonts w:ascii="Calibri" w:hAnsi="Calibri" w:cs="Times New Roman" w:hint="default"/>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7B0FB0"/>
    <w:multiLevelType w:val="multilevel"/>
    <w:tmpl w:val="6EECE2F8"/>
    <w:lvl w:ilvl="0">
      <w:start w:val="1"/>
      <w:numFmt w:val="upperLetter"/>
      <w:lvlText w:val="%1."/>
      <w:lvlJc w:val="left"/>
      <w:pPr>
        <w:ind w:left="36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upperLetter"/>
      <w:lvlText w:val="%2."/>
      <w:lvlJc w:val="left"/>
      <w:pPr>
        <w:ind w:left="720" w:firstLine="0"/>
      </w:pPr>
      <w:rPr>
        <w:rFonts w:ascii="Calibri" w:eastAsia="Times New Roman" w:hAnsi="Calibri" w:cs="Times New Roman"/>
      </w:rPr>
    </w:lvl>
    <w:lvl w:ilvl="2">
      <w:start w:val="1"/>
      <w:numFmt w:val="decimal"/>
      <w:lvlText w:val="%3."/>
      <w:lvlJc w:val="left"/>
      <w:pPr>
        <w:ind w:left="720" w:firstLine="0"/>
      </w:pPr>
      <w:rPr>
        <w:rFonts w:ascii="Calibri" w:eastAsia="Times New Roman" w:hAnsi="Calibri" w:cs="Times New Roman"/>
        <w:b w:val="0"/>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2" w15:restartNumberingAfterBreak="0">
    <w:nsid w:val="7F0B1A36"/>
    <w:multiLevelType w:val="hybridMultilevel"/>
    <w:tmpl w:val="6C0C90B2"/>
    <w:lvl w:ilvl="0" w:tplc="8C201940">
      <w:start w:val="1"/>
      <w:numFmt w:val="upperLetter"/>
      <w:lvlText w:val="%1."/>
      <w:lvlJc w:val="left"/>
      <w:pPr>
        <w:ind w:left="72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1"/>
  </w:num>
  <w:num w:numId="3">
    <w:abstractNumId w:val="1"/>
  </w:num>
  <w:num w:numId="4">
    <w:abstractNumId w:val="32"/>
  </w:num>
  <w:num w:numId="5">
    <w:abstractNumId w:val="5"/>
  </w:num>
  <w:num w:numId="6">
    <w:abstractNumId w:val="14"/>
  </w:num>
  <w:num w:numId="7">
    <w:abstractNumId w:val="21"/>
  </w:num>
  <w:num w:numId="8">
    <w:abstractNumId w:val="19"/>
  </w:num>
  <w:num w:numId="9">
    <w:abstractNumId w:val="15"/>
  </w:num>
  <w:num w:numId="10">
    <w:abstractNumId w:val="13"/>
  </w:num>
  <w:num w:numId="11">
    <w:abstractNumId w:val="20"/>
  </w:num>
  <w:num w:numId="12">
    <w:abstractNumId w:val="30"/>
  </w:num>
  <w:num w:numId="13">
    <w:abstractNumId w:val="3"/>
  </w:num>
  <w:num w:numId="14">
    <w:abstractNumId w:val="4"/>
  </w:num>
  <w:num w:numId="15">
    <w:abstractNumId w:val="0"/>
  </w:num>
  <w:num w:numId="16">
    <w:abstractNumId w:val="27"/>
  </w:num>
  <w:num w:numId="17">
    <w:abstractNumId w:val="28"/>
  </w:num>
  <w:num w:numId="18">
    <w:abstractNumId w:val="16"/>
  </w:num>
  <w:num w:numId="19">
    <w:abstractNumId w:val="7"/>
  </w:num>
  <w:num w:numId="20">
    <w:abstractNumId w:val="25"/>
  </w:num>
  <w:num w:numId="21">
    <w:abstractNumId w:val="11"/>
  </w:num>
  <w:num w:numId="22">
    <w:abstractNumId w:val="8"/>
  </w:num>
  <w:num w:numId="23">
    <w:abstractNumId w:val="6"/>
  </w:num>
  <w:num w:numId="24">
    <w:abstractNumId w:val="12"/>
  </w:num>
  <w:num w:numId="25">
    <w:abstractNumId w:val="2"/>
  </w:num>
  <w:num w:numId="26">
    <w:abstractNumId w:val="23"/>
  </w:num>
  <w:num w:numId="27">
    <w:abstractNumId w:val="10"/>
  </w:num>
  <w:num w:numId="28">
    <w:abstractNumId w:val="17"/>
  </w:num>
  <w:num w:numId="29">
    <w:abstractNumId w:val="26"/>
  </w:num>
  <w:num w:numId="30">
    <w:abstractNumId w:val="29"/>
  </w:num>
  <w:num w:numId="31">
    <w:abstractNumId w:val="24"/>
  </w:num>
  <w:num w:numId="32">
    <w:abstractNumId w:val="18"/>
  </w:num>
  <w:num w:numId="33">
    <w:abstractNumId w:val="2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attachedTemplate r:id="rId1"/>
  <w:linkStyl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B60"/>
    <w:rsid w:val="00000177"/>
    <w:rsid w:val="0000062B"/>
    <w:rsid w:val="000009E3"/>
    <w:rsid w:val="00000F2E"/>
    <w:rsid w:val="0000106A"/>
    <w:rsid w:val="00002669"/>
    <w:rsid w:val="00002D82"/>
    <w:rsid w:val="00003219"/>
    <w:rsid w:val="000033DD"/>
    <w:rsid w:val="0000383C"/>
    <w:rsid w:val="000038A5"/>
    <w:rsid w:val="00003903"/>
    <w:rsid w:val="00003BD2"/>
    <w:rsid w:val="00004195"/>
    <w:rsid w:val="00004CCA"/>
    <w:rsid w:val="000052A8"/>
    <w:rsid w:val="00005302"/>
    <w:rsid w:val="00005943"/>
    <w:rsid w:val="00005A0A"/>
    <w:rsid w:val="00005C1D"/>
    <w:rsid w:val="00006471"/>
    <w:rsid w:val="00006555"/>
    <w:rsid w:val="00006829"/>
    <w:rsid w:val="0000725A"/>
    <w:rsid w:val="000075A5"/>
    <w:rsid w:val="00007C0A"/>
    <w:rsid w:val="000107A6"/>
    <w:rsid w:val="000107F5"/>
    <w:rsid w:val="0001083C"/>
    <w:rsid w:val="00011A5C"/>
    <w:rsid w:val="00012226"/>
    <w:rsid w:val="00012408"/>
    <w:rsid w:val="00012524"/>
    <w:rsid w:val="000126AA"/>
    <w:rsid w:val="00012AD2"/>
    <w:rsid w:val="00012F5E"/>
    <w:rsid w:val="00013920"/>
    <w:rsid w:val="00013C18"/>
    <w:rsid w:val="00013FCD"/>
    <w:rsid w:val="00014BC2"/>
    <w:rsid w:val="00014E75"/>
    <w:rsid w:val="00015234"/>
    <w:rsid w:val="0001526E"/>
    <w:rsid w:val="00015369"/>
    <w:rsid w:val="000153D7"/>
    <w:rsid w:val="000156E2"/>
    <w:rsid w:val="000158AF"/>
    <w:rsid w:val="00016305"/>
    <w:rsid w:val="0001734F"/>
    <w:rsid w:val="0001762C"/>
    <w:rsid w:val="00020F30"/>
    <w:rsid w:val="00021245"/>
    <w:rsid w:val="00021F89"/>
    <w:rsid w:val="000220BC"/>
    <w:rsid w:val="000221D8"/>
    <w:rsid w:val="00022272"/>
    <w:rsid w:val="000224A2"/>
    <w:rsid w:val="0002298F"/>
    <w:rsid w:val="00022EB5"/>
    <w:rsid w:val="000239D9"/>
    <w:rsid w:val="00023DDB"/>
    <w:rsid w:val="00024205"/>
    <w:rsid w:val="00024464"/>
    <w:rsid w:val="0002447B"/>
    <w:rsid w:val="00025691"/>
    <w:rsid w:val="0002569A"/>
    <w:rsid w:val="00025B47"/>
    <w:rsid w:val="00030B77"/>
    <w:rsid w:val="00030BC8"/>
    <w:rsid w:val="00031231"/>
    <w:rsid w:val="000313C4"/>
    <w:rsid w:val="000314E7"/>
    <w:rsid w:val="0003156F"/>
    <w:rsid w:val="000317AE"/>
    <w:rsid w:val="0003181F"/>
    <w:rsid w:val="00031CBB"/>
    <w:rsid w:val="00031E5D"/>
    <w:rsid w:val="0003240E"/>
    <w:rsid w:val="00032494"/>
    <w:rsid w:val="00032874"/>
    <w:rsid w:val="000328F7"/>
    <w:rsid w:val="00033417"/>
    <w:rsid w:val="00033775"/>
    <w:rsid w:val="00033D65"/>
    <w:rsid w:val="00035260"/>
    <w:rsid w:val="0003526F"/>
    <w:rsid w:val="00036C3A"/>
    <w:rsid w:val="000375B0"/>
    <w:rsid w:val="0003771B"/>
    <w:rsid w:val="00037D35"/>
    <w:rsid w:val="000402F3"/>
    <w:rsid w:val="00040A7C"/>
    <w:rsid w:val="00040EDF"/>
    <w:rsid w:val="00041274"/>
    <w:rsid w:val="00041B53"/>
    <w:rsid w:val="00042436"/>
    <w:rsid w:val="00042684"/>
    <w:rsid w:val="000433DE"/>
    <w:rsid w:val="00043492"/>
    <w:rsid w:val="000434C2"/>
    <w:rsid w:val="0004464C"/>
    <w:rsid w:val="000446C4"/>
    <w:rsid w:val="00044D1C"/>
    <w:rsid w:val="00044E55"/>
    <w:rsid w:val="00044FDD"/>
    <w:rsid w:val="000452CB"/>
    <w:rsid w:val="00045471"/>
    <w:rsid w:val="000459F9"/>
    <w:rsid w:val="00045A77"/>
    <w:rsid w:val="00045BD2"/>
    <w:rsid w:val="00047DA3"/>
    <w:rsid w:val="00047DBD"/>
    <w:rsid w:val="000500B2"/>
    <w:rsid w:val="00050493"/>
    <w:rsid w:val="0005073F"/>
    <w:rsid w:val="0005132A"/>
    <w:rsid w:val="00051461"/>
    <w:rsid w:val="000515FB"/>
    <w:rsid w:val="00051AB6"/>
    <w:rsid w:val="00052521"/>
    <w:rsid w:val="0005256A"/>
    <w:rsid w:val="00053DD8"/>
    <w:rsid w:val="00053EC0"/>
    <w:rsid w:val="00053F23"/>
    <w:rsid w:val="00054871"/>
    <w:rsid w:val="00054F20"/>
    <w:rsid w:val="00054F37"/>
    <w:rsid w:val="000550A6"/>
    <w:rsid w:val="00055830"/>
    <w:rsid w:val="00055C39"/>
    <w:rsid w:val="00057324"/>
    <w:rsid w:val="0005743B"/>
    <w:rsid w:val="00057B63"/>
    <w:rsid w:val="00057FAF"/>
    <w:rsid w:val="000601AC"/>
    <w:rsid w:val="0006031D"/>
    <w:rsid w:val="0006106D"/>
    <w:rsid w:val="00061E9E"/>
    <w:rsid w:val="00061EFA"/>
    <w:rsid w:val="000624C2"/>
    <w:rsid w:val="00062804"/>
    <w:rsid w:val="00062AED"/>
    <w:rsid w:val="00062CC8"/>
    <w:rsid w:val="00062FB4"/>
    <w:rsid w:val="00063715"/>
    <w:rsid w:val="000641F6"/>
    <w:rsid w:val="00064E28"/>
    <w:rsid w:val="00064F7F"/>
    <w:rsid w:val="000655D5"/>
    <w:rsid w:val="00065DCB"/>
    <w:rsid w:val="0006628B"/>
    <w:rsid w:val="0006639F"/>
    <w:rsid w:val="000663C2"/>
    <w:rsid w:val="00067252"/>
    <w:rsid w:val="0006731B"/>
    <w:rsid w:val="00067AE4"/>
    <w:rsid w:val="00067C7A"/>
    <w:rsid w:val="00067CA2"/>
    <w:rsid w:val="00070814"/>
    <w:rsid w:val="00070C8F"/>
    <w:rsid w:val="00070F0B"/>
    <w:rsid w:val="00071419"/>
    <w:rsid w:val="00071493"/>
    <w:rsid w:val="000717C2"/>
    <w:rsid w:val="00071B11"/>
    <w:rsid w:val="00071FDA"/>
    <w:rsid w:val="000727C2"/>
    <w:rsid w:val="00072E1C"/>
    <w:rsid w:val="0007324E"/>
    <w:rsid w:val="000746BD"/>
    <w:rsid w:val="000748DD"/>
    <w:rsid w:val="00074BE3"/>
    <w:rsid w:val="00074D59"/>
    <w:rsid w:val="00075045"/>
    <w:rsid w:val="00075098"/>
    <w:rsid w:val="000751F6"/>
    <w:rsid w:val="000760DE"/>
    <w:rsid w:val="000765DE"/>
    <w:rsid w:val="000766D2"/>
    <w:rsid w:val="00077730"/>
    <w:rsid w:val="0007788D"/>
    <w:rsid w:val="00077D15"/>
    <w:rsid w:val="0008004B"/>
    <w:rsid w:val="00080D6F"/>
    <w:rsid w:val="00080ED4"/>
    <w:rsid w:val="000816FE"/>
    <w:rsid w:val="0008175E"/>
    <w:rsid w:val="00081B8F"/>
    <w:rsid w:val="00082457"/>
    <w:rsid w:val="00082550"/>
    <w:rsid w:val="000826BB"/>
    <w:rsid w:val="000838B6"/>
    <w:rsid w:val="00084724"/>
    <w:rsid w:val="00085251"/>
    <w:rsid w:val="0008527E"/>
    <w:rsid w:val="00085AFB"/>
    <w:rsid w:val="00085E63"/>
    <w:rsid w:val="0008632F"/>
    <w:rsid w:val="000863D1"/>
    <w:rsid w:val="00086593"/>
    <w:rsid w:val="0008696F"/>
    <w:rsid w:val="00087699"/>
    <w:rsid w:val="000879D2"/>
    <w:rsid w:val="00087F99"/>
    <w:rsid w:val="0009058F"/>
    <w:rsid w:val="000906C1"/>
    <w:rsid w:val="00090DB4"/>
    <w:rsid w:val="00090E22"/>
    <w:rsid w:val="000910A6"/>
    <w:rsid w:val="000926F0"/>
    <w:rsid w:val="00092F94"/>
    <w:rsid w:val="00093073"/>
    <w:rsid w:val="000934D5"/>
    <w:rsid w:val="000934F6"/>
    <w:rsid w:val="00093BE5"/>
    <w:rsid w:val="00093D65"/>
    <w:rsid w:val="0009423F"/>
    <w:rsid w:val="0009449F"/>
    <w:rsid w:val="00095BD2"/>
    <w:rsid w:val="00095E20"/>
    <w:rsid w:val="000961D4"/>
    <w:rsid w:val="000972D3"/>
    <w:rsid w:val="00097331"/>
    <w:rsid w:val="00097AA3"/>
    <w:rsid w:val="00097B61"/>
    <w:rsid w:val="000A010B"/>
    <w:rsid w:val="000A09B4"/>
    <w:rsid w:val="000A0C11"/>
    <w:rsid w:val="000A1238"/>
    <w:rsid w:val="000A2E66"/>
    <w:rsid w:val="000A2EDB"/>
    <w:rsid w:val="000A3658"/>
    <w:rsid w:val="000A3C13"/>
    <w:rsid w:val="000A42D1"/>
    <w:rsid w:val="000A5534"/>
    <w:rsid w:val="000A697D"/>
    <w:rsid w:val="000A7283"/>
    <w:rsid w:val="000A75DA"/>
    <w:rsid w:val="000A783E"/>
    <w:rsid w:val="000A7AB4"/>
    <w:rsid w:val="000B01BB"/>
    <w:rsid w:val="000B0707"/>
    <w:rsid w:val="000B12EF"/>
    <w:rsid w:val="000B19BD"/>
    <w:rsid w:val="000B1DF9"/>
    <w:rsid w:val="000B1F7B"/>
    <w:rsid w:val="000B1FC3"/>
    <w:rsid w:val="000B21D4"/>
    <w:rsid w:val="000B2AD8"/>
    <w:rsid w:val="000B2D35"/>
    <w:rsid w:val="000B30B8"/>
    <w:rsid w:val="000B391D"/>
    <w:rsid w:val="000B39BA"/>
    <w:rsid w:val="000B464D"/>
    <w:rsid w:val="000B53A1"/>
    <w:rsid w:val="000B5805"/>
    <w:rsid w:val="000B5CC3"/>
    <w:rsid w:val="000B603B"/>
    <w:rsid w:val="000B6400"/>
    <w:rsid w:val="000B677F"/>
    <w:rsid w:val="000B714F"/>
    <w:rsid w:val="000B7208"/>
    <w:rsid w:val="000B7939"/>
    <w:rsid w:val="000B7C36"/>
    <w:rsid w:val="000B7CCE"/>
    <w:rsid w:val="000C04C3"/>
    <w:rsid w:val="000C09E3"/>
    <w:rsid w:val="000C0BAD"/>
    <w:rsid w:val="000C115B"/>
    <w:rsid w:val="000C1943"/>
    <w:rsid w:val="000C219D"/>
    <w:rsid w:val="000C2DF6"/>
    <w:rsid w:val="000C3C3D"/>
    <w:rsid w:val="000C3CEA"/>
    <w:rsid w:val="000C4486"/>
    <w:rsid w:val="000C4809"/>
    <w:rsid w:val="000C4BFF"/>
    <w:rsid w:val="000C4EE3"/>
    <w:rsid w:val="000C56B4"/>
    <w:rsid w:val="000C5960"/>
    <w:rsid w:val="000C6486"/>
    <w:rsid w:val="000C7038"/>
    <w:rsid w:val="000C761A"/>
    <w:rsid w:val="000D1216"/>
    <w:rsid w:val="000D1554"/>
    <w:rsid w:val="000D223D"/>
    <w:rsid w:val="000D28B9"/>
    <w:rsid w:val="000D36B7"/>
    <w:rsid w:val="000D42CA"/>
    <w:rsid w:val="000D4B26"/>
    <w:rsid w:val="000D4BC1"/>
    <w:rsid w:val="000D547C"/>
    <w:rsid w:val="000D561F"/>
    <w:rsid w:val="000D61F8"/>
    <w:rsid w:val="000D633C"/>
    <w:rsid w:val="000D666B"/>
    <w:rsid w:val="000D67B7"/>
    <w:rsid w:val="000D6CFB"/>
    <w:rsid w:val="000D734D"/>
    <w:rsid w:val="000D752D"/>
    <w:rsid w:val="000D7F69"/>
    <w:rsid w:val="000E026A"/>
    <w:rsid w:val="000E0417"/>
    <w:rsid w:val="000E05CB"/>
    <w:rsid w:val="000E0966"/>
    <w:rsid w:val="000E11E9"/>
    <w:rsid w:val="000E1417"/>
    <w:rsid w:val="000E1B60"/>
    <w:rsid w:val="000E2DE9"/>
    <w:rsid w:val="000E2DED"/>
    <w:rsid w:val="000E347E"/>
    <w:rsid w:val="000E35C7"/>
    <w:rsid w:val="000E37C9"/>
    <w:rsid w:val="000E383E"/>
    <w:rsid w:val="000E3CEA"/>
    <w:rsid w:val="000E4098"/>
    <w:rsid w:val="000E427E"/>
    <w:rsid w:val="000E4954"/>
    <w:rsid w:val="000E5D2A"/>
    <w:rsid w:val="000E6917"/>
    <w:rsid w:val="000E6CCB"/>
    <w:rsid w:val="000E6EC1"/>
    <w:rsid w:val="000F0467"/>
    <w:rsid w:val="000F05D1"/>
    <w:rsid w:val="000F0801"/>
    <w:rsid w:val="000F08B1"/>
    <w:rsid w:val="000F0C4E"/>
    <w:rsid w:val="000F0FFB"/>
    <w:rsid w:val="000F121B"/>
    <w:rsid w:val="000F132B"/>
    <w:rsid w:val="000F178C"/>
    <w:rsid w:val="000F227B"/>
    <w:rsid w:val="000F2DE4"/>
    <w:rsid w:val="000F4043"/>
    <w:rsid w:val="000F4150"/>
    <w:rsid w:val="000F4644"/>
    <w:rsid w:val="000F4F83"/>
    <w:rsid w:val="000F5664"/>
    <w:rsid w:val="000F62AA"/>
    <w:rsid w:val="000F6EA2"/>
    <w:rsid w:val="000F72C1"/>
    <w:rsid w:val="000F79A6"/>
    <w:rsid w:val="00100471"/>
    <w:rsid w:val="00100EE6"/>
    <w:rsid w:val="00101007"/>
    <w:rsid w:val="00101A43"/>
    <w:rsid w:val="00102798"/>
    <w:rsid w:val="00102D5D"/>
    <w:rsid w:val="001033CA"/>
    <w:rsid w:val="00103628"/>
    <w:rsid w:val="00103DF1"/>
    <w:rsid w:val="001042D5"/>
    <w:rsid w:val="001046C6"/>
    <w:rsid w:val="001048E0"/>
    <w:rsid w:val="00104A44"/>
    <w:rsid w:val="00105724"/>
    <w:rsid w:val="00105865"/>
    <w:rsid w:val="00105AEB"/>
    <w:rsid w:val="001069EC"/>
    <w:rsid w:val="00107E65"/>
    <w:rsid w:val="00110EBD"/>
    <w:rsid w:val="0011142F"/>
    <w:rsid w:val="00111524"/>
    <w:rsid w:val="00111621"/>
    <w:rsid w:val="0011255F"/>
    <w:rsid w:val="001128AB"/>
    <w:rsid w:val="00112977"/>
    <w:rsid w:val="00112BD5"/>
    <w:rsid w:val="00112FAE"/>
    <w:rsid w:val="001131D0"/>
    <w:rsid w:val="00113204"/>
    <w:rsid w:val="00113684"/>
    <w:rsid w:val="00113845"/>
    <w:rsid w:val="0011415B"/>
    <w:rsid w:val="00115876"/>
    <w:rsid w:val="00115BD7"/>
    <w:rsid w:val="00116C3E"/>
    <w:rsid w:val="001170FB"/>
    <w:rsid w:val="00117CF0"/>
    <w:rsid w:val="00120584"/>
    <w:rsid w:val="001208F5"/>
    <w:rsid w:val="0012148A"/>
    <w:rsid w:val="00122372"/>
    <w:rsid w:val="0012279D"/>
    <w:rsid w:val="0012289C"/>
    <w:rsid w:val="001229CB"/>
    <w:rsid w:val="00122E1A"/>
    <w:rsid w:val="00123119"/>
    <w:rsid w:val="00123600"/>
    <w:rsid w:val="001237BF"/>
    <w:rsid w:val="00123C7B"/>
    <w:rsid w:val="00123EBA"/>
    <w:rsid w:val="00124755"/>
    <w:rsid w:val="00125000"/>
    <w:rsid w:val="001252D4"/>
    <w:rsid w:val="001259B3"/>
    <w:rsid w:val="00125CD4"/>
    <w:rsid w:val="001265BF"/>
    <w:rsid w:val="001266C2"/>
    <w:rsid w:val="00126898"/>
    <w:rsid w:val="00126BD3"/>
    <w:rsid w:val="00126D2E"/>
    <w:rsid w:val="001305AB"/>
    <w:rsid w:val="00130E98"/>
    <w:rsid w:val="001317B4"/>
    <w:rsid w:val="001327E5"/>
    <w:rsid w:val="00132EA3"/>
    <w:rsid w:val="00133296"/>
    <w:rsid w:val="00134977"/>
    <w:rsid w:val="00135134"/>
    <w:rsid w:val="00135611"/>
    <w:rsid w:val="00135913"/>
    <w:rsid w:val="001362BF"/>
    <w:rsid w:val="0013695C"/>
    <w:rsid w:val="001369D8"/>
    <w:rsid w:val="001370E4"/>
    <w:rsid w:val="001376BD"/>
    <w:rsid w:val="00137A75"/>
    <w:rsid w:val="00137D3C"/>
    <w:rsid w:val="001400CD"/>
    <w:rsid w:val="00140230"/>
    <w:rsid w:val="0014084D"/>
    <w:rsid w:val="001409AC"/>
    <w:rsid w:val="00140CA7"/>
    <w:rsid w:val="00140EA9"/>
    <w:rsid w:val="00140F1B"/>
    <w:rsid w:val="00141026"/>
    <w:rsid w:val="001410A5"/>
    <w:rsid w:val="001410DC"/>
    <w:rsid w:val="0014136D"/>
    <w:rsid w:val="00141F29"/>
    <w:rsid w:val="00142056"/>
    <w:rsid w:val="00142698"/>
    <w:rsid w:val="001426D3"/>
    <w:rsid w:val="0014323D"/>
    <w:rsid w:val="001440CE"/>
    <w:rsid w:val="00144A6F"/>
    <w:rsid w:val="001451DE"/>
    <w:rsid w:val="00145671"/>
    <w:rsid w:val="00145771"/>
    <w:rsid w:val="001461E1"/>
    <w:rsid w:val="00146B2A"/>
    <w:rsid w:val="00146E51"/>
    <w:rsid w:val="001472B2"/>
    <w:rsid w:val="0014732D"/>
    <w:rsid w:val="00147391"/>
    <w:rsid w:val="001477CA"/>
    <w:rsid w:val="00147BC1"/>
    <w:rsid w:val="001501CA"/>
    <w:rsid w:val="00150BF9"/>
    <w:rsid w:val="00150F5F"/>
    <w:rsid w:val="00151059"/>
    <w:rsid w:val="00151393"/>
    <w:rsid w:val="00152363"/>
    <w:rsid w:val="00152612"/>
    <w:rsid w:val="00152AD3"/>
    <w:rsid w:val="00153E1C"/>
    <w:rsid w:val="0015400E"/>
    <w:rsid w:val="001543D9"/>
    <w:rsid w:val="00154611"/>
    <w:rsid w:val="00154701"/>
    <w:rsid w:val="00154719"/>
    <w:rsid w:val="001555E2"/>
    <w:rsid w:val="0015580F"/>
    <w:rsid w:val="00156A80"/>
    <w:rsid w:val="00156D4F"/>
    <w:rsid w:val="0015706B"/>
    <w:rsid w:val="00157BBD"/>
    <w:rsid w:val="00160573"/>
    <w:rsid w:val="00161753"/>
    <w:rsid w:val="00161BF2"/>
    <w:rsid w:val="00162495"/>
    <w:rsid w:val="0016250E"/>
    <w:rsid w:val="001627C9"/>
    <w:rsid w:val="00163197"/>
    <w:rsid w:val="00163340"/>
    <w:rsid w:val="001638D3"/>
    <w:rsid w:val="00163B70"/>
    <w:rsid w:val="00163FCC"/>
    <w:rsid w:val="00164411"/>
    <w:rsid w:val="00164546"/>
    <w:rsid w:val="0016461D"/>
    <w:rsid w:val="00164692"/>
    <w:rsid w:val="00164CEF"/>
    <w:rsid w:val="00165003"/>
    <w:rsid w:val="001661E4"/>
    <w:rsid w:val="00167194"/>
    <w:rsid w:val="0016754C"/>
    <w:rsid w:val="0016758E"/>
    <w:rsid w:val="001676EB"/>
    <w:rsid w:val="00167778"/>
    <w:rsid w:val="001677D4"/>
    <w:rsid w:val="00167DDD"/>
    <w:rsid w:val="001700DE"/>
    <w:rsid w:val="0017125D"/>
    <w:rsid w:val="00171BCB"/>
    <w:rsid w:val="00172217"/>
    <w:rsid w:val="00172433"/>
    <w:rsid w:val="00172C19"/>
    <w:rsid w:val="0017370B"/>
    <w:rsid w:val="00173797"/>
    <w:rsid w:val="00174C82"/>
    <w:rsid w:val="00175A2E"/>
    <w:rsid w:val="00175BB3"/>
    <w:rsid w:val="0017662F"/>
    <w:rsid w:val="00176ABD"/>
    <w:rsid w:val="00176C51"/>
    <w:rsid w:val="00176D2E"/>
    <w:rsid w:val="0018015B"/>
    <w:rsid w:val="001801A4"/>
    <w:rsid w:val="0018085A"/>
    <w:rsid w:val="00180C55"/>
    <w:rsid w:val="001814DB"/>
    <w:rsid w:val="00181808"/>
    <w:rsid w:val="00181940"/>
    <w:rsid w:val="00181E39"/>
    <w:rsid w:val="00181EF6"/>
    <w:rsid w:val="00182893"/>
    <w:rsid w:val="001829BB"/>
    <w:rsid w:val="00182D67"/>
    <w:rsid w:val="00183B0D"/>
    <w:rsid w:val="00183B14"/>
    <w:rsid w:val="001841A5"/>
    <w:rsid w:val="00184298"/>
    <w:rsid w:val="00184483"/>
    <w:rsid w:val="00184DCF"/>
    <w:rsid w:val="001858B1"/>
    <w:rsid w:val="00185E6D"/>
    <w:rsid w:val="0018642E"/>
    <w:rsid w:val="00186FEC"/>
    <w:rsid w:val="00187153"/>
    <w:rsid w:val="00187727"/>
    <w:rsid w:val="00187CE4"/>
    <w:rsid w:val="00187FA1"/>
    <w:rsid w:val="00190226"/>
    <w:rsid w:val="00190E02"/>
    <w:rsid w:val="0019177C"/>
    <w:rsid w:val="001926DD"/>
    <w:rsid w:val="00193004"/>
    <w:rsid w:val="001933C6"/>
    <w:rsid w:val="0019343A"/>
    <w:rsid w:val="00193503"/>
    <w:rsid w:val="00193CF7"/>
    <w:rsid w:val="00193DD3"/>
    <w:rsid w:val="00194177"/>
    <w:rsid w:val="001943AC"/>
    <w:rsid w:val="0019480C"/>
    <w:rsid w:val="00194A73"/>
    <w:rsid w:val="00194A8E"/>
    <w:rsid w:val="00194CB4"/>
    <w:rsid w:val="00194CE8"/>
    <w:rsid w:val="00195024"/>
    <w:rsid w:val="001953AC"/>
    <w:rsid w:val="001958F2"/>
    <w:rsid w:val="00195961"/>
    <w:rsid w:val="00195A00"/>
    <w:rsid w:val="00195FE0"/>
    <w:rsid w:val="001963C4"/>
    <w:rsid w:val="001966B1"/>
    <w:rsid w:val="00196C38"/>
    <w:rsid w:val="00197B6A"/>
    <w:rsid w:val="00197E2A"/>
    <w:rsid w:val="001A0496"/>
    <w:rsid w:val="001A1195"/>
    <w:rsid w:val="001A19BE"/>
    <w:rsid w:val="001A1AFE"/>
    <w:rsid w:val="001A1D87"/>
    <w:rsid w:val="001A2443"/>
    <w:rsid w:val="001A2A86"/>
    <w:rsid w:val="001A2ADA"/>
    <w:rsid w:val="001A2DC7"/>
    <w:rsid w:val="001A2ED0"/>
    <w:rsid w:val="001A3693"/>
    <w:rsid w:val="001A3736"/>
    <w:rsid w:val="001A38B9"/>
    <w:rsid w:val="001A3A65"/>
    <w:rsid w:val="001A3B79"/>
    <w:rsid w:val="001A40B5"/>
    <w:rsid w:val="001A4AB6"/>
    <w:rsid w:val="001A52B4"/>
    <w:rsid w:val="001A530F"/>
    <w:rsid w:val="001A5D02"/>
    <w:rsid w:val="001A6147"/>
    <w:rsid w:val="001A62EC"/>
    <w:rsid w:val="001A6891"/>
    <w:rsid w:val="001A6919"/>
    <w:rsid w:val="001A6AC4"/>
    <w:rsid w:val="001A75DC"/>
    <w:rsid w:val="001A762E"/>
    <w:rsid w:val="001B0769"/>
    <w:rsid w:val="001B1940"/>
    <w:rsid w:val="001B26EF"/>
    <w:rsid w:val="001B2C50"/>
    <w:rsid w:val="001B32FB"/>
    <w:rsid w:val="001B345C"/>
    <w:rsid w:val="001B3B14"/>
    <w:rsid w:val="001B3C16"/>
    <w:rsid w:val="001B4BBA"/>
    <w:rsid w:val="001B4DAF"/>
    <w:rsid w:val="001B4F4D"/>
    <w:rsid w:val="001B5084"/>
    <w:rsid w:val="001B5263"/>
    <w:rsid w:val="001B54E3"/>
    <w:rsid w:val="001B5588"/>
    <w:rsid w:val="001B5815"/>
    <w:rsid w:val="001B6980"/>
    <w:rsid w:val="001B6C85"/>
    <w:rsid w:val="001B7CC1"/>
    <w:rsid w:val="001C0A8C"/>
    <w:rsid w:val="001C146A"/>
    <w:rsid w:val="001C1BEC"/>
    <w:rsid w:val="001C240C"/>
    <w:rsid w:val="001C3291"/>
    <w:rsid w:val="001C45D2"/>
    <w:rsid w:val="001C46E8"/>
    <w:rsid w:val="001C4A99"/>
    <w:rsid w:val="001C5365"/>
    <w:rsid w:val="001C5691"/>
    <w:rsid w:val="001C58C3"/>
    <w:rsid w:val="001C598F"/>
    <w:rsid w:val="001C61AC"/>
    <w:rsid w:val="001C631F"/>
    <w:rsid w:val="001C67AB"/>
    <w:rsid w:val="001C778A"/>
    <w:rsid w:val="001C7B10"/>
    <w:rsid w:val="001C7B2D"/>
    <w:rsid w:val="001C7DF2"/>
    <w:rsid w:val="001C7F68"/>
    <w:rsid w:val="001D04CB"/>
    <w:rsid w:val="001D04E1"/>
    <w:rsid w:val="001D105C"/>
    <w:rsid w:val="001D129F"/>
    <w:rsid w:val="001D17A4"/>
    <w:rsid w:val="001D18DE"/>
    <w:rsid w:val="001D1BC8"/>
    <w:rsid w:val="001D2323"/>
    <w:rsid w:val="001D249C"/>
    <w:rsid w:val="001D27C8"/>
    <w:rsid w:val="001D2918"/>
    <w:rsid w:val="001D3346"/>
    <w:rsid w:val="001D38A8"/>
    <w:rsid w:val="001D42C2"/>
    <w:rsid w:val="001D49A0"/>
    <w:rsid w:val="001D4ACA"/>
    <w:rsid w:val="001D4F98"/>
    <w:rsid w:val="001D512D"/>
    <w:rsid w:val="001D548C"/>
    <w:rsid w:val="001D5A0C"/>
    <w:rsid w:val="001D66FB"/>
    <w:rsid w:val="001D6904"/>
    <w:rsid w:val="001D6B23"/>
    <w:rsid w:val="001D6FAE"/>
    <w:rsid w:val="001D6FE1"/>
    <w:rsid w:val="001D7201"/>
    <w:rsid w:val="001D733C"/>
    <w:rsid w:val="001E03EA"/>
    <w:rsid w:val="001E131E"/>
    <w:rsid w:val="001E22F0"/>
    <w:rsid w:val="001E2B3E"/>
    <w:rsid w:val="001E2B78"/>
    <w:rsid w:val="001E2D00"/>
    <w:rsid w:val="001E3368"/>
    <w:rsid w:val="001E3775"/>
    <w:rsid w:val="001E3791"/>
    <w:rsid w:val="001E3A15"/>
    <w:rsid w:val="001E3BD5"/>
    <w:rsid w:val="001E3CA8"/>
    <w:rsid w:val="001E446F"/>
    <w:rsid w:val="001E4C78"/>
    <w:rsid w:val="001E4E36"/>
    <w:rsid w:val="001E5A49"/>
    <w:rsid w:val="001E5EC2"/>
    <w:rsid w:val="001E5FC8"/>
    <w:rsid w:val="001E62BD"/>
    <w:rsid w:val="001E7342"/>
    <w:rsid w:val="001E7E58"/>
    <w:rsid w:val="001F0096"/>
    <w:rsid w:val="001F0637"/>
    <w:rsid w:val="001F0F95"/>
    <w:rsid w:val="001F0FC2"/>
    <w:rsid w:val="001F1674"/>
    <w:rsid w:val="001F26E9"/>
    <w:rsid w:val="001F27EA"/>
    <w:rsid w:val="001F2BA9"/>
    <w:rsid w:val="001F2F98"/>
    <w:rsid w:val="001F36BC"/>
    <w:rsid w:val="001F3861"/>
    <w:rsid w:val="001F3915"/>
    <w:rsid w:val="001F3BAF"/>
    <w:rsid w:val="001F4355"/>
    <w:rsid w:val="001F436B"/>
    <w:rsid w:val="001F49E6"/>
    <w:rsid w:val="001F4AB7"/>
    <w:rsid w:val="001F4B94"/>
    <w:rsid w:val="001F4BD2"/>
    <w:rsid w:val="001F4C0C"/>
    <w:rsid w:val="001F4C49"/>
    <w:rsid w:val="001F5BB8"/>
    <w:rsid w:val="001F6690"/>
    <w:rsid w:val="001F6877"/>
    <w:rsid w:val="001F73DC"/>
    <w:rsid w:val="001F758D"/>
    <w:rsid w:val="001F7922"/>
    <w:rsid w:val="001F7982"/>
    <w:rsid w:val="001F7ADC"/>
    <w:rsid w:val="00200C87"/>
    <w:rsid w:val="00200E7E"/>
    <w:rsid w:val="00201161"/>
    <w:rsid w:val="002011CC"/>
    <w:rsid w:val="00201735"/>
    <w:rsid w:val="0020176C"/>
    <w:rsid w:val="00201C85"/>
    <w:rsid w:val="00201CA0"/>
    <w:rsid w:val="00202DB5"/>
    <w:rsid w:val="00202DE4"/>
    <w:rsid w:val="002031A9"/>
    <w:rsid w:val="0020351F"/>
    <w:rsid w:val="00203625"/>
    <w:rsid w:val="0020436A"/>
    <w:rsid w:val="002049FA"/>
    <w:rsid w:val="00204E3C"/>
    <w:rsid w:val="00204FD3"/>
    <w:rsid w:val="0020522E"/>
    <w:rsid w:val="00205370"/>
    <w:rsid w:val="002057CA"/>
    <w:rsid w:val="00205CE8"/>
    <w:rsid w:val="00205F98"/>
    <w:rsid w:val="00206AE0"/>
    <w:rsid w:val="0020703C"/>
    <w:rsid w:val="00207340"/>
    <w:rsid w:val="00207BAD"/>
    <w:rsid w:val="00207F16"/>
    <w:rsid w:val="0021054D"/>
    <w:rsid w:val="002107E5"/>
    <w:rsid w:val="00210D14"/>
    <w:rsid w:val="00211253"/>
    <w:rsid w:val="002113FC"/>
    <w:rsid w:val="002116FE"/>
    <w:rsid w:val="0021356E"/>
    <w:rsid w:val="00213BCB"/>
    <w:rsid w:val="00213CBA"/>
    <w:rsid w:val="00213F05"/>
    <w:rsid w:val="0021445D"/>
    <w:rsid w:val="002167E1"/>
    <w:rsid w:val="00216B14"/>
    <w:rsid w:val="0021721C"/>
    <w:rsid w:val="002174B7"/>
    <w:rsid w:val="0022043E"/>
    <w:rsid w:val="00220E07"/>
    <w:rsid w:val="00221C7E"/>
    <w:rsid w:val="0022213B"/>
    <w:rsid w:val="00222443"/>
    <w:rsid w:val="002228C7"/>
    <w:rsid w:val="0022320F"/>
    <w:rsid w:val="002235C4"/>
    <w:rsid w:val="00223B38"/>
    <w:rsid w:val="002245A3"/>
    <w:rsid w:val="00224A37"/>
    <w:rsid w:val="00224D7C"/>
    <w:rsid w:val="00225280"/>
    <w:rsid w:val="00225388"/>
    <w:rsid w:val="0022588A"/>
    <w:rsid w:val="00225B12"/>
    <w:rsid w:val="00225E2E"/>
    <w:rsid w:val="00225F4E"/>
    <w:rsid w:val="00226758"/>
    <w:rsid w:val="002267DF"/>
    <w:rsid w:val="002269C7"/>
    <w:rsid w:val="00226B31"/>
    <w:rsid w:val="002275B0"/>
    <w:rsid w:val="00227820"/>
    <w:rsid w:val="00227F6D"/>
    <w:rsid w:val="0023059E"/>
    <w:rsid w:val="00231669"/>
    <w:rsid w:val="00231D4F"/>
    <w:rsid w:val="0023209A"/>
    <w:rsid w:val="002320A6"/>
    <w:rsid w:val="00232116"/>
    <w:rsid w:val="002323A9"/>
    <w:rsid w:val="002326CA"/>
    <w:rsid w:val="00233243"/>
    <w:rsid w:val="00233517"/>
    <w:rsid w:val="00233A6C"/>
    <w:rsid w:val="00233CCE"/>
    <w:rsid w:val="00233E78"/>
    <w:rsid w:val="00235F2E"/>
    <w:rsid w:val="00235FA0"/>
    <w:rsid w:val="00235FB5"/>
    <w:rsid w:val="0023685F"/>
    <w:rsid w:val="00236C19"/>
    <w:rsid w:val="00236C31"/>
    <w:rsid w:val="00236E39"/>
    <w:rsid w:val="00237279"/>
    <w:rsid w:val="002372AD"/>
    <w:rsid w:val="00237D7B"/>
    <w:rsid w:val="002403C3"/>
    <w:rsid w:val="002408E3"/>
    <w:rsid w:val="0024113E"/>
    <w:rsid w:val="00241173"/>
    <w:rsid w:val="00241F49"/>
    <w:rsid w:val="002423CC"/>
    <w:rsid w:val="002429DE"/>
    <w:rsid w:val="00244453"/>
    <w:rsid w:val="0024491D"/>
    <w:rsid w:val="00244EBF"/>
    <w:rsid w:val="00245566"/>
    <w:rsid w:val="00246375"/>
    <w:rsid w:val="00246ACD"/>
    <w:rsid w:val="002470F6"/>
    <w:rsid w:val="002476AF"/>
    <w:rsid w:val="00247749"/>
    <w:rsid w:val="00250035"/>
    <w:rsid w:val="0025018F"/>
    <w:rsid w:val="00250390"/>
    <w:rsid w:val="002503DB"/>
    <w:rsid w:val="00250AE2"/>
    <w:rsid w:val="002518BC"/>
    <w:rsid w:val="00251F8B"/>
    <w:rsid w:val="00253010"/>
    <w:rsid w:val="002531EC"/>
    <w:rsid w:val="00253375"/>
    <w:rsid w:val="002533FF"/>
    <w:rsid w:val="002534EE"/>
    <w:rsid w:val="002536B6"/>
    <w:rsid w:val="00253BCE"/>
    <w:rsid w:val="00253C7D"/>
    <w:rsid w:val="00254220"/>
    <w:rsid w:val="002547B5"/>
    <w:rsid w:val="00254AAB"/>
    <w:rsid w:val="00254BDB"/>
    <w:rsid w:val="00254E23"/>
    <w:rsid w:val="00257054"/>
    <w:rsid w:val="00257117"/>
    <w:rsid w:val="002571A7"/>
    <w:rsid w:val="00257227"/>
    <w:rsid w:val="0025725B"/>
    <w:rsid w:val="00257DBC"/>
    <w:rsid w:val="00257FE4"/>
    <w:rsid w:val="00260270"/>
    <w:rsid w:val="00260ADB"/>
    <w:rsid w:val="00260BD7"/>
    <w:rsid w:val="002611F7"/>
    <w:rsid w:val="00261504"/>
    <w:rsid w:val="002615A4"/>
    <w:rsid w:val="00262031"/>
    <w:rsid w:val="002629D8"/>
    <w:rsid w:val="00263878"/>
    <w:rsid w:val="00264994"/>
    <w:rsid w:val="00264DE4"/>
    <w:rsid w:val="00266113"/>
    <w:rsid w:val="0026724F"/>
    <w:rsid w:val="00267352"/>
    <w:rsid w:val="0026750A"/>
    <w:rsid w:val="002706B8"/>
    <w:rsid w:val="0027086E"/>
    <w:rsid w:val="002708A0"/>
    <w:rsid w:val="00271530"/>
    <w:rsid w:val="00271821"/>
    <w:rsid w:val="00271C5E"/>
    <w:rsid w:val="002722C1"/>
    <w:rsid w:val="002727B8"/>
    <w:rsid w:val="00272A98"/>
    <w:rsid w:val="00272B7F"/>
    <w:rsid w:val="002735C0"/>
    <w:rsid w:val="00273701"/>
    <w:rsid w:val="00273C6C"/>
    <w:rsid w:val="00273FBC"/>
    <w:rsid w:val="00274209"/>
    <w:rsid w:val="00274F15"/>
    <w:rsid w:val="00275413"/>
    <w:rsid w:val="00276277"/>
    <w:rsid w:val="0027629C"/>
    <w:rsid w:val="002768EE"/>
    <w:rsid w:val="0028088C"/>
    <w:rsid w:val="00280C99"/>
    <w:rsid w:val="00280D67"/>
    <w:rsid w:val="00281772"/>
    <w:rsid w:val="0028295E"/>
    <w:rsid w:val="002829FB"/>
    <w:rsid w:val="00283B05"/>
    <w:rsid w:val="00283CB6"/>
    <w:rsid w:val="00284066"/>
    <w:rsid w:val="0028431B"/>
    <w:rsid w:val="0028554E"/>
    <w:rsid w:val="00285650"/>
    <w:rsid w:val="00285770"/>
    <w:rsid w:val="00285AC4"/>
    <w:rsid w:val="00285B98"/>
    <w:rsid w:val="0028685A"/>
    <w:rsid w:val="0028735B"/>
    <w:rsid w:val="002876A4"/>
    <w:rsid w:val="00290381"/>
    <w:rsid w:val="002907D8"/>
    <w:rsid w:val="00290B30"/>
    <w:rsid w:val="00290F6A"/>
    <w:rsid w:val="00290F8E"/>
    <w:rsid w:val="00291320"/>
    <w:rsid w:val="00292254"/>
    <w:rsid w:val="002927A6"/>
    <w:rsid w:val="00292CA0"/>
    <w:rsid w:val="00292F91"/>
    <w:rsid w:val="00294733"/>
    <w:rsid w:val="00294798"/>
    <w:rsid w:val="00294CC3"/>
    <w:rsid w:val="0029588E"/>
    <w:rsid w:val="00295964"/>
    <w:rsid w:val="00295C55"/>
    <w:rsid w:val="002961BD"/>
    <w:rsid w:val="0029637A"/>
    <w:rsid w:val="002968FE"/>
    <w:rsid w:val="002970DC"/>
    <w:rsid w:val="002972F6"/>
    <w:rsid w:val="00297729"/>
    <w:rsid w:val="00297745"/>
    <w:rsid w:val="00297F87"/>
    <w:rsid w:val="002A0155"/>
    <w:rsid w:val="002A0BC0"/>
    <w:rsid w:val="002A1299"/>
    <w:rsid w:val="002A16C6"/>
    <w:rsid w:val="002A1C23"/>
    <w:rsid w:val="002A2129"/>
    <w:rsid w:val="002A2207"/>
    <w:rsid w:val="002A260B"/>
    <w:rsid w:val="002A3583"/>
    <w:rsid w:val="002A395C"/>
    <w:rsid w:val="002A444E"/>
    <w:rsid w:val="002A46D1"/>
    <w:rsid w:val="002A4782"/>
    <w:rsid w:val="002A4FAD"/>
    <w:rsid w:val="002A5CDC"/>
    <w:rsid w:val="002A5E72"/>
    <w:rsid w:val="002A60E3"/>
    <w:rsid w:val="002B000E"/>
    <w:rsid w:val="002B07B2"/>
    <w:rsid w:val="002B1138"/>
    <w:rsid w:val="002B16E4"/>
    <w:rsid w:val="002B2ACC"/>
    <w:rsid w:val="002B2D57"/>
    <w:rsid w:val="002B2EBA"/>
    <w:rsid w:val="002B3153"/>
    <w:rsid w:val="002B3253"/>
    <w:rsid w:val="002B4A31"/>
    <w:rsid w:val="002B4F6F"/>
    <w:rsid w:val="002B6F06"/>
    <w:rsid w:val="002B7022"/>
    <w:rsid w:val="002C11AF"/>
    <w:rsid w:val="002C1B12"/>
    <w:rsid w:val="002C1C58"/>
    <w:rsid w:val="002C1D73"/>
    <w:rsid w:val="002C2304"/>
    <w:rsid w:val="002C259B"/>
    <w:rsid w:val="002C2C16"/>
    <w:rsid w:val="002C2FC7"/>
    <w:rsid w:val="002C3000"/>
    <w:rsid w:val="002C30C7"/>
    <w:rsid w:val="002C35B1"/>
    <w:rsid w:val="002C425E"/>
    <w:rsid w:val="002C607C"/>
    <w:rsid w:val="002C66A3"/>
    <w:rsid w:val="002C69BE"/>
    <w:rsid w:val="002C6A37"/>
    <w:rsid w:val="002C6C8C"/>
    <w:rsid w:val="002C7A05"/>
    <w:rsid w:val="002C7AC6"/>
    <w:rsid w:val="002C7CCF"/>
    <w:rsid w:val="002C7F5E"/>
    <w:rsid w:val="002D1083"/>
    <w:rsid w:val="002D1B2D"/>
    <w:rsid w:val="002D2327"/>
    <w:rsid w:val="002D2561"/>
    <w:rsid w:val="002D28D3"/>
    <w:rsid w:val="002D2981"/>
    <w:rsid w:val="002D2C89"/>
    <w:rsid w:val="002D3101"/>
    <w:rsid w:val="002D3D56"/>
    <w:rsid w:val="002D44C2"/>
    <w:rsid w:val="002D4722"/>
    <w:rsid w:val="002D511C"/>
    <w:rsid w:val="002D5546"/>
    <w:rsid w:val="002D5DC7"/>
    <w:rsid w:val="002D5E1A"/>
    <w:rsid w:val="002D5F00"/>
    <w:rsid w:val="002D738F"/>
    <w:rsid w:val="002D7717"/>
    <w:rsid w:val="002D7C6A"/>
    <w:rsid w:val="002E04C8"/>
    <w:rsid w:val="002E05CC"/>
    <w:rsid w:val="002E0B43"/>
    <w:rsid w:val="002E0D9F"/>
    <w:rsid w:val="002E1543"/>
    <w:rsid w:val="002E15C5"/>
    <w:rsid w:val="002E1ABD"/>
    <w:rsid w:val="002E1DC2"/>
    <w:rsid w:val="002E2364"/>
    <w:rsid w:val="002E25B5"/>
    <w:rsid w:val="002E3236"/>
    <w:rsid w:val="002E33DA"/>
    <w:rsid w:val="002E3B7F"/>
    <w:rsid w:val="002E4C5F"/>
    <w:rsid w:val="002E541D"/>
    <w:rsid w:val="002E5ED7"/>
    <w:rsid w:val="002E62F9"/>
    <w:rsid w:val="002E6BCB"/>
    <w:rsid w:val="002E7449"/>
    <w:rsid w:val="002E7698"/>
    <w:rsid w:val="002E7707"/>
    <w:rsid w:val="002E7A2D"/>
    <w:rsid w:val="002E7F7F"/>
    <w:rsid w:val="002F08AC"/>
    <w:rsid w:val="002F103D"/>
    <w:rsid w:val="002F19A0"/>
    <w:rsid w:val="002F1A37"/>
    <w:rsid w:val="002F2442"/>
    <w:rsid w:val="002F2462"/>
    <w:rsid w:val="002F24BA"/>
    <w:rsid w:val="002F310C"/>
    <w:rsid w:val="002F4E47"/>
    <w:rsid w:val="002F4F14"/>
    <w:rsid w:val="002F5C13"/>
    <w:rsid w:val="002F6414"/>
    <w:rsid w:val="002F6787"/>
    <w:rsid w:val="002F6A12"/>
    <w:rsid w:val="002F729D"/>
    <w:rsid w:val="002F7BED"/>
    <w:rsid w:val="002F7D7A"/>
    <w:rsid w:val="00301CB1"/>
    <w:rsid w:val="00302140"/>
    <w:rsid w:val="00302416"/>
    <w:rsid w:val="003025A5"/>
    <w:rsid w:val="00302E58"/>
    <w:rsid w:val="003036A4"/>
    <w:rsid w:val="0030399E"/>
    <w:rsid w:val="00303C18"/>
    <w:rsid w:val="00304625"/>
    <w:rsid w:val="003046AF"/>
    <w:rsid w:val="003046C4"/>
    <w:rsid w:val="00304BA6"/>
    <w:rsid w:val="00304FE6"/>
    <w:rsid w:val="00305061"/>
    <w:rsid w:val="0030520D"/>
    <w:rsid w:val="003056BF"/>
    <w:rsid w:val="00305917"/>
    <w:rsid w:val="00306256"/>
    <w:rsid w:val="003063C7"/>
    <w:rsid w:val="00306B6E"/>
    <w:rsid w:val="00306C84"/>
    <w:rsid w:val="003071E4"/>
    <w:rsid w:val="00307A45"/>
    <w:rsid w:val="00307F46"/>
    <w:rsid w:val="003100E5"/>
    <w:rsid w:val="00310330"/>
    <w:rsid w:val="0031099A"/>
    <w:rsid w:val="003121DF"/>
    <w:rsid w:val="003124B4"/>
    <w:rsid w:val="00312BA9"/>
    <w:rsid w:val="003136CE"/>
    <w:rsid w:val="00313C3F"/>
    <w:rsid w:val="00315628"/>
    <w:rsid w:val="003156FF"/>
    <w:rsid w:val="00316100"/>
    <w:rsid w:val="0031669B"/>
    <w:rsid w:val="003169CE"/>
    <w:rsid w:val="00316A7E"/>
    <w:rsid w:val="00316BD1"/>
    <w:rsid w:val="003175D2"/>
    <w:rsid w:val="0031760A"/>
    <w:rsid w:val="00317BDA"/>
    <w:rsid w:val="0032030B"/>
    <w:rsid w:val="00320A33"/>
    <w:rsid w:val="00321115"/>
    <w:rsid w:val="00321B6D"/>
    <w:rsid w:val="003227EE"/>
    <w:rsid w:val="00322E45"/>
    <w:rsid w:val="003230CD"/>
    <w:rsid w:val="00324894"/>
    <w:rsid w:val="00325125"/>
    <w:rsid w:val="00325503"/>
    <w:rsid w:val="003259B7"/>
    <w:rsid w:val="00325A77"/>
    <w:rsid w:val="00326761"/>
    <w:rsid w:val="003269FF"/>
    <w:rsid w:val="00326C66"/>
    <w:rsid w:val="00326DB2"/>
    <w:rsid w:val="0032781C"/>
    <w:rsid w:val="003300CF"/>
    <w:rsid w:val="003302CF"/>
    <w:rsid w:val="00331486"/>
    <w:rsid w:val="00331908"/>
    <w:rsid w:val="00331A00"/>
    <w:rsid w:val="00331AA7"/>
    <w:rsid w:val="00331DC9"/>
    <w:rsid w:val="00332E51"/>
    <w:rsid w:val="00333801"/>
    <w:rsid w:val="00333892"/>
    <w:rsid w:val="00333ED3"/>
    <w:rsid w:val="00333EF1"/>
    <w:rsid w:val="00334092"/>
    <w:rsid w:val="00336E32"/>
    <w:rsid w:val="00337954"/>
    <w:rsid w:val="00337C30"/>
    <w:rsid w:val="00340D9A"/>
    <w:rsid w:val="0034108F"/>
    <w:rsid w:val="00342B35"/>
    <w:rsid w:val="0034315C"/>
    <w:rsid w:val="003433D5"/>
    <w:rsid w:val="00343E12"/>
    <w:rsid w:val="00344430"/>
    <w:rsid w:val="00344BAC"/>
    <w:rsid w:val="00345068"/>
    <w:rsid w:val="003454A5"/>
    <w:rsid w:val="00345B33"/>
    <w:rsid w:val="00345FCE"/>
    <w:rsid w:val="00347279"/>
    <w:rsid w:val="00347A34"/>
    <w:rsid w:val="00347BC6"/>
    <w:rsid w:val="00350190"/>
    <w:rsid w:val="003508F8"/>
    <w:rsid w:val="00350B87"/>
    <w:rsid w:val="00350C9C"/>
    <w:rsid w:val="00350E23"/>
    <w:rsid w:val="00351808"/>
    <w:rsid w:val="00351EA0"/>
    <w:rsid w:val="00352988"/>
    <w:rsid w:val="00353309"/>
    <w:rsid w:val="0035425A"/>
    <w:rsid w:val="0035446A"/>
    <w:rsid w:val="00354DD2"/>
    <w:rsid w:val="00354F6D"/>
    <w:rsid w:val="00355423"/>
    <w:rsid w:val="00355733"/>
    <w:rsid w:val="00356215"/>
    <w:rsid w:val="0035625D"/>
    <w:rsid w:val="00356F02"/>
    <w:rsid w:val="00357735"/>
    <w:rsid w:val="00357750"/>
    <w:rsid w:val="003577FF"/>
    <w:rsid w:val="00360117"/>
    <w:rsid w:val="00360994"/>
    <w:rsid w:val="00361D30"/>
    <w:rsid w:val="00361F81"/>
    <w:rsid w:val="00362A62"/>
    <w:rsid w:val="00362BCD"/>
    <w:rsid w:val="00363710"/>
    <w:rsid w:val="00363C78"/>
    <w:rsid w:val="00363DE1"/>
    <w:rsid w:val="0036476B"/>
    <w:rsid w:val="003654CF"/>
    <w:rsid w:val="0036569C"/>
    <w:rsid w:val="003657D3"/>
    <w:rsid w:val="003665E1"/>
    <w:rsid w:val="00366C30"/>
    <w:rsid w:val="00367055"/>
    <w:rsid w:val="0036723E"/>
    <w:rsid w:val="003675B5"/>
    <w:rsid w:val="003677F2"/>
    <w:rsid w:val="00367EC8"/>
    <w:rsid w:val="0037010B"/>
    <w:rsid w:val="0037011A"/>
    <w:rsid w:val="003705BC"/>
    <w:rsid w:val="0037068B"/>
    <w:rsid w:val="003708FC"/>
    <w:rsid w:val="00370B92"/>
    <w:rsid w:val="00371B3C"/>
    <w:rsid w:val="00371DBC"/>
    <w:rsid w:val="00372309"/>
    <w:rsid w:val="0037271B"/>
    <w:rsid w:val="00372D07"/>
    <w:rsid w:val="00372FC8"/>
    <w:rsid w:val="00373515"/>
    <w:rsid w:val="00373C3D"/>
    <w:rsid w:val="00373DDA"/>
    <w:rsid w:val="0037456A"/>
    <w:rsid w:val="0037468C"/>
    <w:rsid w:val="003747DB"/>
    <w:rsid w:val="00374BC7"/>
    <w:rsid w:val="00374E53"/>
    <w:rsid w:val="00375515"/>
    <w:rsid w:val="00376B5D"/>
    <w:rsid w:val="00376D49"/>
    <w:rsid w:val="00377721"/>
    <w:rsid w:val="00377DB9"/>
    <w:rsid w:val="00380142"/>
    <w:rsid w:val="003801AB"/>
    <w:rsid w:val="00380550"/>
    <w:rsid w:val="00380C1D"/>
    <w:rsid w:val="00380C66"/>
    <w:rsid w:val="003811FD"/>
    <w:rsid w:val="00381693"/>
    <w:rsid w:val="00381E5A"/>
    <w:rsid w:val="003820BB"/>
    <w:rsid w:val="003820F5"/>
    <w:rsid w:val="00382CAD"/>
    <w:rsid w:val="00383B2C"/>
    <w:rsid w:val="0038404C"/>
    <w:rsid w:val="003844BE"/>
    <w:rsid w:val="00384511"/>
    <w:rsid w:val="00384596"/>
    <w:rsid w:val="00385CDA"/>
    <w:rsid w:val="00385D6D"/>
    <w:rsid w:val="003861E2"/>
    <w:rsid w:val="0038627F"/>
    <w:rsid w:val="003862D2"/>
    <w:rsid w:val="00386C61"/>
    <w:rsid w:val="0038708B"/>
    <w:rsid w:val="00390214"/>
    <w:rsid w:val="0039030D"/>
    <w:rsid w:val="00390BBC"/>
    <w:rsid w:val="00390DBD"/>
    <w:rsid w:val="00392290"/>
    <w:rsid w:val="00392355"/>
    <w:rsid w:val="003923AF"/>
    <w:rsid w:val="00392660"/>
    <w:rsid w:val="00392667"/>
    <w:rsid w:val="0039280F"/>
    <w:rsid w:val="00392BAB"/>
    <w:rsid w:val="00392F87"/>
    <w:rsid w:val="0039364E"/>
    <w:rsid w:val="003940E5"/>
    <w:rsid w:val="003944B0"/>
    <w:rsid w:val="0039456C"/>
    <w:rsid w:val="0039482F"/>
    <w:rsid w:val="00395A38"/>
    <w:rsid w:val="00395EB6"/>
    <w:rsid w:val="003974B2"/>
    <w:rsid w:val="00397CC0"/>
    <w:rsid w:val="00397FDF"/>
    <w:rsid w:val="003A02B2"/>
    <w:rsid w:val="003A087A"/>
    <w:rsid w:val="003A0F8F"/>
    <w:rsid w:val="003A1506"/>
    <w:rsid w:val="003A167C"/>
    <w:rsid w:val="003A19AC"/>
    <w:rsid w:val="003A1E8B"/>
    <w:rsid w:val="003A2058"/>
    <w:rsid w:val="003A264B"/>
    <w:rsid w:val="003A2A01"/>
    <w:rsid w:val="003A2B90"/>
    <w:rsid w:val="003A368B"/>
    <w:rsid w:val="003A429C"/>
    <w:rsid w:val="003A4D24"/>
    <w:rsid w:val="003A5142"/>
    <w:rsid w:val="003A524F"/>
    <w:rsid w:val="003A5495"/>
    <w:rsid w:val="003A5688"/>
    <w:rsid w:val="003A575C"/>
    <w:rsid w:val="003A5937"/>
    <w:rsid w:val="003A594F"/>
    <w:rsid w:val="003A63EB"/>
    <w:rsid w:val="003A6452"/>
    <w:rsid w:val="003A665C"/>
    <w:rsid w:val="003A6AA1"/>
    <w:rsid w:val="003A75F4"/>
    <w:rsid w:val="003A76F6"/>
    <w:rsid w:val="003B043F"/>
    <w:rsid w:val="003B087F"/>
    <w:rsid w:val="003B0C8C"/>
    <w:rsid w:val="003B1197"/>
    <w:rsid w:val="003B11D7"/>
    <w:rsid w:val="003B1324"/>
    <w:rsid w:val="003B1576"/>
    <w:rsid w:val="003B25C0"/>
    <w:rsid w:val="003B2637"/>
    <w:rsid w:val="003B2954"/>
    <w:rsid w:val="003B2CD2"/>
    <w:rsid w:val="003B31F7"/>
    <w:rsid w:val="003B3314"/>
    <w:rsid w:val="003B4070"/>
    <w:rsid w:val="003B433F"/>
    <w:rsid w:val="003B48DF"/>
    <w:rsid w:val="003B4E25"/>
    <w:rsid w:val="003B539A"/>
    <w:rsid w:val="003B5789"/>
    <w:rsid w:val="003B5B1E"/>
    <w:rsid w:val="003B5B61"/>
    <w:rsid w:val="003B5CDC"/>
    <w:rsid w:val="003B687F"/>
    <w:rsid w:val="003B6947"/>
    <w:rsid w:val="003B77D3"/>
    <w:rsid w:val="003B7974"/>
    <w:rsid w:val="003B7F13"/>
    <w:rsid w:val="003C04B5"/>
    <w:rsid w:val="003C0566"/>
    <w:rsid w:val="003C05E6"/>
    <w:rsid w:val="003C06D3"/>
    <w:rsid w:val="003C0921"/>
    <w:rsid w:val="003C0A5E"/>
    <w:rsid w:val="003C0F42"/>
    <w:rsid w:val="003C2B50"/>
    <w:rsid w:val="003C32B9"/>
    <w:rsid w:val="003C32CF"/>
    <w:rsid w:val="003C37BC"/>
    <w:rsid w:val="003C50D0"/>
    <w:rsid w:val="003C540C"/>
    <w:rsid w:val="003C55F2"/>
    <w:rsid w:val="003C5BEE"/>
    <w:rsid w:val="003C5CE4"/>
    <w:rsid w:val="003C5F52"/>
    <w:rsid w:val="003C666F"/>
    <w:rsid w:val="003C68EE"/>
    <w:rsid w:val="003C6A25"/>
    <w:rsid w:val="003C6CB4"/>
    <w:rsid w:val="003C785C"/>
    <w:rsid w:val="003C7A4F"/>
    <w:rsid w:val="003C7F5E"/>
    <w:rsid w:val="003D00B8"/>
    <w:rsid w:val="003D1746"/>
    <w:rsid w:val="003D1864"/>
    <w:rsid w:val="003D1A1B"/>
    <w:rsid w:val="003D256E"/>
    <w:rsid w:val="003D26DC"/>
    <w:rsid w:val="003D31A4"/>
    <w:rsid w:val="003D3701"/>
    <w:rsid w:val="003D3AC3"/>
    <w:rsid w:val="003D4178"/>
    <w:rsid w:val="003D4497"/>
    <w:rsid w:val="003D4E0A"/>
    <w:rsid w:val="003D5C3C"/>
    <w:rsid w:val="003D5FC2"/>
    <w:rsid w:val="003D612D"/>
    <w:rsid w:val="003D6436"/>
    <w:rsid w:val="003D6752"/>
    <w:rsid w:val="003D7D2C"/>
    <w:rsid w:val="003D7E6A"/>
    <w:rsid w:val="003E0166"/>
    <w:rsid w:val="003E0703"/>
    <w:rsid w:val="003E1615"/>
    <w:rsid w:val="003E1D6A"/>
    <w:rsid w:val="003E264B"/>
    <w:rsid w:val="003E2D3B"/>
    <w:rsid w:val="003E37E2"/>
    <w:rsid w:val="003E38B0"/>
    <w:rsid w:val="003E4B9A"/>
    <w:rsid w:val="003E4F07"/>
    <w:rsid w:val="003E52C7"/>
    <w:rsid w:val="003E5389"/>
    <w:rsid w:val="003E5423"/>
    <w:rsid w:val="003E56AA"/>
    <w:rsid w:val="003E58BE"/>
    <w:rsid w:val="003E5B58"/>
    <w:rsid w:val="003E68D3"/>
    <w:rsid w:val="003E6D2A"/>
    <w:rsid w:val="003E75B6"/>
    <w:rsid w:val="003E7609"/>
    <w:rsid w:val="003E7C59"/>
    <w:rsid w:val="003E7F17"/>
    <w:rsid w:val="003F0E33"/>
    <w:rsid w:val="003F163A"/>
    <w:rsid w:val="003F3018"/>
    <w:rsid w:val="003F3157"/>
    <w:rsid w:val="003F34A4"/>
    <w:rsid w:val="003F39E8"/>
    <w:rsid w:val="003F3B21"/>
    <w:rsid w:val="003F492B"/>
    <w:rsid w:val="003F4973"/>
    <w:rsid w:val="003F5515"/>
    <w:rsid w:val="003F6E70"/>
    <w:rsid w:val="003F71A1"/>
    <w:rsid w:val="0040068B"/>
    <w:rsid w:val="00400D1C"/>
    <w:rsid w:val="00401A7E"/>
    <w:rsid w:val="00401CBB"/>
    <w:rsid w:val="004028E5"/>
    <w:rsid w:val="004039B3"/>
    <w:rsid w:val="00404296"/>
    <w:rsid w:val="0040453B"/>
    <w:rsid w:val="00404715"/>
    <w:rsid w:val="0040477F"/>
    <w:rsid w:val="00404EE6"/>
    <w:rsid w:val="00405B01"/>
    <w:rsid w:val="0040605E"/>
    <w:rsid w:val="00406188"/>
    <w:rsid w:val="004066F8"/>
    <w:rsid w:val="0040681B"/>
    <w:rsid w:val="0040720E"/>
    <w:rsid w:val="004076F9"/>
    <w:rsid w:val="004079DD"/>
    <w:rsid w:val="004079F5"/>
    <w:rsid w:val="00407A01"/>
    <w:rsid w:val="004100AB"/>
    <w:rsid w:val="004116A0"/>
    <w:rsid w:val="00411866"/>
    <w:rsid w:val="004119C9"/>
    <w:rsid w:val="00411AB4"/>
    <w:rsid w:val="00411D23"/>
    <w:rsid w:val="004120DC"/>
    <w:rsid w:val="004126E9"/>
    <w:rsid w:val="00412812"/>
    <w:rsid w:val="004129A6"/>
    <w:rsid w:val="0041332F"/>
    <w:rsid w:val="00413349"/>
    <w:rsid w:val="00413A63"/>
    <w:rsid w:val="00414429"/>
    <w:rsid w:val="0041464B"/>
    <w:rsid w:val="004153B7"/>
    <w:rsid w:val="00415E6A"/>
    <w:rsid w:val="004164C8"/>
    <w:rsid w:val="0041686C"/>
    <w:rsid w:val="00416A93"/>
    <w:rsid w:val="00416BBC"/>
    <w:rsid w:val="00417336"/>
    <w:rsid w:val="00417DD0"/>
    <w:rsid w:val="0042054D"/>
    <w:rsid w:val="00420978"/>
    <w:rsid w:val="004209D1"/>
    <w:rsid w:val="00420BAC"/>
    <w:rsid w:val="00420D5E"/>
    <w:rsid w:val="00421616"/>
    <w:rsid w:val="004221B7"/>
    <w:rsid w:val="004224B4"/>
    <w:rsid w:val="0042285F"/>
    <w:rsid w:val="00422A9D"/>
    <w:rsid w:val="00422ADD"/>
    <w:rsid w:val="00422D6A"/>
    <w:rsid w:val="0042313F"/>
    <w:rsid w:val="004236D8"/>
    <w:rsid w:val="00423EDA"/>
    <w:rsid w:val="00424610"/>
    <w:rsid w:val="00424D11"/>
    <w:rsid w:val="00424F82"/>
    <w:rsid w:val="00425077"/>
    <w:rsid w:val="0042514A"/>
    <w:rsid w:val="00425881"/>
    <w:rsid w:val="00425C75"/>
    <w:rsid w:val="00425EEF"/>
    <w:rsid w:val="004265B1"/>
    <w:rsid w:val="00426672"/>
    <w:rsid w:val="0042718A"/>
    <w:rsid w:val="00427C28"/>
    <w:rsid w:val="00427CC4"/>
    <w:rsid w:val="0043074A"/>
    <w:rsid w:val="00430B2E"/>
    <w:rsid w:val="00430BA7"/>
    <w:rsid w:val="00430BCC"/>
    <w:rsid w:val="00430C77"/>
    <w:rsid w:val="00432229"/>
    <w:rsid w:val="004329AA"/>
    <w:rsid w:val="004330B7"/>
    <w:rsid w:val="004333B8"/>
    <w:rsid w:val="004339E6"/>
    <w:rsid w:val="00433BD8"/>
    <w:rsid w:val="00433DA8"/>
    <w:rsid w:val="00433EBF"/>
    <w:rsid w:val="00434562"/>
    <w:rsid w:val="00434641"/>
    <w:rsid w:val="0043478B"/>
    <w:rsid w:val="0043520B"/>
    <w:rsid w:val="004355CB"/>
    <w:rsid w:val="00435AB8"/>
    <w:rsid w:val="00435EFA"/>
    <w:rsid w:val="00435F8F"/>
    <w:rsid w:val="004361A6"/>
    <w:rsid w:val="00436414"/>
    <w:rsid w:val="004364EC"/>
    <w:rsid w:val="00436748"/>
    <w:rsid w:val="0044011F"/>
    <w:rsid w:val="004407A1"/>
    <w:rsid w:val="00440A28"/>
    <w:rsid w:val="00441882"/>
    <w:rsid w:val="004426B0"/>
    <w:rsid w:val="0044286D"/>
    <w:rsid w:val="004428E1"/>
    <w:rsid w:val="00443434"/>
    <w:rsid w:val="00443988"/>
    <w:rsid w:val="004439D3"/>
    <w:rsid w:val="00443BA1"/>
    <w:rsid w:val="004443A2"/>
    <w:rsid w:val="00444450"/>
    <w:rsid w:val="00444A30"/>
    <w:rsid w:val="00444A92"/>
    <w:rsid w:val="00444E9E"/>
    <w:rsid w:val="004453D3"/>
    <w:rsid w:val="0044566C"/>
    <w:rsid w:val="00445AD5"/>
    <w:rsid w:val="00446377"/>
    <w:rsid w:val="004474E0"/>
    <w:rsid w:val="00447AFC"/>
    <w:rsid w:val="004509F2"/>
    <w:rsid w:val="00450F32"/>
    <w:rsid w:val="00451D0D"/>
    <w:rsid w:val="0045233A"/>
    <w:rsid w:val="00452670"/>
    <w:rsid w:val="00452D91"/>
    <w:rsid w:val="00452DF0"/>
    <w:rsid w:val="004537F6"/>
    <w:rsid w:val="004540A8"/>
    <w:rsid w:val="004541EB"/>
    <w:rsid w:val="0045438B"/>
    <w:rsid w:val="004547C3"/>
    <w:rsid w:val="00455C74"/>
    <w:rsid w:val="00456A2F"/>
    <w:rsid w:val="00456D64"/>
    <w:rsid w:val="0045730F"/>
    <w:rsid w:val="00457654"/>
    <w:rsid w:val="004608D2"/>
    <w:rsid w:val="00460A26"/>
    <w:rsid w:val="004613F2"/>
    <w:rsid w:val="004616FC"/>
    <w:rsid w:val="0046187F"/>
    <w:rsid w:val="00461F1E"/>
    <w:rsid w:val="00462674"/>
    <w:rsid w:val="0046299F"/>
    <w:rsid w:val="00462C98"/>
    <w:rsid w:val="00463007"/>
    <w:rsid w:val="004633B4"/>
    <w:rsid w:val="00463781"/>
    <w:rsid w:val="00463BCA"/>
    <w:rsid w:val="00463EBC"/>
    <w:rsid w:val="0046431E"/>
    <w:rsid w:val="00464579"/>
    <w:rsid w:val="00464FA5"/>
    <w:rsid w:val="00465F1D"/>
    <w:rsid w:val="00466306"/>
    <w:rsid w:val="00466575"/>
    <w:rsid w:val="00466CC7"/>
    <w:rsid w:val="0046772C"/>
    <w:rsid w:val="004677DD"/>
    <w:rsid w:val="00467E15"/>
    <w:rsid w:val="0047052B"/>
    <w:rsid w:val="0047104C"/>
    <w:rsid w:val="004711AB"/>
    <w:rsid w:val="004712F3"/>
    <w:rsid w:val="00471741"/>
    <w:rsid w:val="00472CE9"/>
    <w:rsid w:val="00472D80"/>
    <w:rsid w:val="00472DEC"/>
    <w:rsid w:val="00473039"/>
    <w:rsid w:val="004733D1"/>
    <w:rsid w:val="0047342A"/>
    <w:rsid w:val="00473556"/>
    <w:rsid w:val="00473645"/>
    <w:rsid w:val="0047393C"/>
    <w:rsid w:val="00473A8D"/>
    <w:rsid w:val="00474066"/>
    <w:rsid w:val="004749C5"/>
    <w:rsid w:val="004756F4"/>
    <w:rsid w:val="00476351"/>
    <w:rsid w:val="00476569"/>
    <w:rsid w:val="004765CD"/>
    <w:rsid w:val="00476BC6"/>
    <w:rsid w:val="00476CC4"/>
    <w:rsid w:val="00476F25"/>
    <w:rsid w:val="00477045"/>
    <w:rsid w:val="0047762F"/>
    <w:rsid w:val="004805FA"/>
    <w:rsid w:val="004821AC"/>
    <w:rsid w:val="004827A6"/>
    <w:rsid w:val="00483985"/>
    <w:rsid w:val="00483EB9"/>
    <w:rsid w:val="00483F03"/>
    <w:rsid w:val="00483FDE"/>
    <w:rsid w:val="0048460A"/>
    <w:rsid w:val="00484B26"/>
    <w:rsid w:val="00484F23"/>
    <w:rsid w:val="00485BEC"/>
    <w:rsid w:val="00485E84"/>
    <w:rsid w:val="00486295"/>
    <w:rsid w:val="004865E2"/>
    <w:rsid w:val="00486C80"/>
    <w:rsid w:val="004872BF"/>
    <w:rsid w:val="0049090C"/>
    <w:rsid w:val="00490C0D"/>
    <w:rsid w:val="00491020"/>
    <w:rsid w:val="004912D5"/>
    <w:rsid w:val="004916BC"/>
    <w:rsid w:val="00491A11"/>
    <w:rsid w:val="0049205C"/>
    <w:rsid w:val="00493796"/>
    <w:rsid w:val="004941B2"/>
    <w:rsid w:val="004941F3"/>
    <w:rsid w:val="00494536"/>
    <w:rsid w:val="0049474C"/>
    <w:rsid w:val="00494B1F"/>
    <w:rsid w:val="00494DAC"/>
    <w:rsid w:val="004959A5"/>
    <w:rsid w:val="004959AF"/>
    <w:rsid w:val="00496161"/>
    <w:rsid w:val="004963CA"/>
    <w:rsid w:val="004969E9"/>
    <w:rsid w:val="00496E5B"/>
    <w:rsid w:val="00496E81"/>
    <w:rsid w:val="00496F02"/>
    <w:rsid w:val="0049707D"/>
    <w:rsid w:val="004974A0"/>
    <w:rsid w:val="004A0427"/>
    <w:rsid w:val="004A1645"/>
    <w:rsid w:val="004A19B6"/>
    <w:rsid w:val="004A1DE4"/>
    <w:rsid w:val="004A2DC5"/>
    <w:rsid w:val="004A345F"/>
    <w:rsid w:val="004A36A1"/>
    <w:rsid w:val="004A49BE"/>
    <w:rsid w:val="004A4A3D"/>
    <w:rsid w:val="004A4EDD"/>
    <w:rsid w:val="004A53CE"/>
    <w:rsid w:val="004A5886"/>
    <w:rsid w:val="004A6C24"/>
    <w:rsid w:val="004A743E"/>
    <w:rsid w:val="004A75B1"/>
    <w:rsid w:val="004A7C7C"/>
    <w:rsid w:val="004A7D5D"/>
    <w:rsid w:val="004A7F35"/>
    <w:rsid w:val="004B067B"/>
    <w:rsid w:val="004B1240"/>
    <w:rsid w:val="004B1A6C"/>
    <w:rsid w:val="004B1BE8"/>
    <w:rsid w:val="004B2257"/>
    <w:rsid w:val="004B3976"/>
    <w:rsid w:val="004B4240"/>
    <w:rsid w:val="004B43AB"/>
    <w:rsid w:val="004B4927"/>
    <w:rsid w:val="004B4D95"/>
    <w:rsid w:val="004B5154"/>
    <w:rsid w:val="004B572F"/>
    <w:rsid w:val="004B5A15"/>
    <w:rsid w:val="004B654C"/>
    <w:rsid w:val="004B6A2B"/>
    <w:rsid w:val="004B6A92"/>
    <w:rsid w:val="004B709F"/>
    <w:rsid w:val="004B77B7"/>
    <w:rsid w:val="004B7B73"/>
    <w:rsid w:val="004B7FF9"/>
    <w:rsid w:val="004C0810"/>
    <w:rsid w:val="004C08B9"/>
    <w:rsid w:val="004C119B"/>
    <w:rsid w:val="004C1637"/>
    <w:rsid w:val="004C1A73"/>
    <w:rsid w:val="004C1DC5"/>
    <w:rsid w:val="004C1DC6"/>
    <w:rsid w:val="004C277D"/>
    <w:rsid w:val="004C27AF"/>
    <w:rsid w:val="004C2A2D"/>
    <w:rsid w:val="004C35FB"/>
    <w:rsid w:val="004C365A"/>
    <w:rsid w:val="004C4455"/>
    <w:rsid w:val="004C4F62"/>
    <w:rsid w:val="004C5439"/>
    <w:rsid w:val="004C596F"/>
    <w:rsid w:val="004C5F1C"/>
    <w:rsid w:val="004C6D9A"/>
    <w:rsid w:val="004C7603"/>
    <w:rsid w:val="004C77F7"/>
    <w:rsid w:val="004D0748"/>
    <w:rsid w:val="004D093B"/>
    <w:rsid w:val="004D0ACF"/>
    <w:rsid w:val="004D1526"/>
    <w:rsid w:val="004D2CFD"/>
    <w:rsid w:val="004D3A23"/>
    <w:rsid w:val="004D3A3A"/>
    <w:rsid w:val="004D4D07"/>
    <w:rsid w:val="004D4EC6"/>
    <w:rsid w:val="004D5AA7"/>
    <w:rsid w:val="004D70F5"/>
    <w:rsid w:val="004D7395"/>
    <w:rsid w:val="004D74E8"/>
    <w:rsid w:val="004E0329"/>
    <w:rsid w:val="004E04A1"/>
    <w:rsid w:val="004E0757"/>
    <w:rsid w:val="004E0B1F"/>
    <w:rsid w:val="004E1D5F"/>
    <w:rsid w:val="004E1E33"/>
    <w:rsid w:val="004E22FA"/>
    <w:rsid w:val="004E26CC"/>
    <w:rsid w:val="004E3C87"/>
    <w:rsid w:val="004E478E"/>
    <w:rsid w:val="004E4849"/>
    <w:rsid w:val="004E4AA0"/>
    <w:rsid w:val="004E59BF"/>
    <w:rsid w:val="004E5A5F"/>
    <w:rsid w:val="004E7B9C"/>
    <w:rsid w:val="004E7D8D"/>
    <w:rsid w:val="004E7F18"/>
    <w:rsid w:val="004F07EC"/>
    <w:rsid w:val="004F0FE8"/>
    <w:rsid w:val="004F1156"/>
    <w:rsid w:val="004F130C"/>
    <w:rsid w:val="004F1A68"/>
    <w:rsid w:val="004F1BE8"/>
    <w:rsid w:val="004F2477"/>
    <w:rsid w:val="004F2DEA"/>
    <w:rsid w:val="004F3C48"/>
    <w:rsid w:val="004F3DB1"/>
    <w:rsid w:val="004F43D0"/>
    <w:rsid w:val="004F4598"/>
    <w:rsid w:val="004F4D33"/>
    <w:rsid w:val="004F4E6F"/>
    <w:rsid w:val="004F4FC3"/>
    <w:rsid w:val="004F6C7A"/>
    <w:rsid w:val="004F6E82"/>
    <w:rsid w:val="004F7208"/>
    <w:rsid w:val="004F7241"/>
    <w:rsid w:val="004F72DF"/>
    <w:rsid w:val="004F7EF4"/>
    <w:rsid w:val="004F7FEE"/>
    <w:rsid w:val="00500154"/>
    <w:rsid w:val="00500F59"/>
    <w:rsid w:val="00501473"/>
    <w:rsid w:val="00501911"/>
    <w:rsid w:val="0050204E"/>
    <w:rsid w:val="00502470"/>
    <w:rsid w:val="00502616"/>
    <w:rsid w:val="005027D2"/>
    <w:rsid w:val="00503327"/>
    <w:rsid w:val="005035C3"/>
    <w:rsid w:val="00503BA5"/>
    <w:rsid w:val="00503F05"/>
    <w:rsid w:val="00504067"/>
    <w:rsid w:val="0050424C"/>
    <w:rsid w:val="00504804"/>
    <w:rsid w:val="00504EF0"/>
    <w:rsid w:val="00505568"/>
    <w:rsid w:val="005058AC"/>
    <w:rsid w:val="00505F25"/>
    <w:rsid w:val="0050605B"/>
    <w:rsid w:val="0050691E"/>
    <w:rsid w:val="00506A09"/>
    <w:rsid w:val="00506C4A"/>
    <w:rsid w:val="0050713A"/>
    <w:rsid w:val="00507405"/>
    <w:rsid w:val="0050789A"/>
    <w:rsid w:val="005105E7"/>
    <w:rsid w:val="0051087F"/>
    <w:rsid w:val="0051097A"/>
    <w:rsid w:val="005110B0"/>
    <w:rsid w:val="0051154F"/>
    <w:rsid w:val="0051177A"/>
    <w:rsid w:val="00511F68"/>
    <w:rsid w:val="00511FAC"/>
    <w:rsid w:val="00511FC0"/>
    <w:rsid w:val="005124CE"/>
    <w:rsid w:val="005129D5"/>
    <w:rsid w:val="00512EBE"/>
    <w:rsid w:val="00512F60"/>
    <w:rsid w:val="00513A96"/>
    <w:rsid w:val="00513ADF"/>
    <w:rsid w:val="00513C3F"/>
    <w:rsid w:val="00513C70"/>
    <w:rsid w:val="005144E9"/>
    <w:rsid w:val="00515443"/>
    <w:rsid w:val="00515946"/>
    <w:rsid w:val="005162BE"/>
    <w:rsid w:val="00517180"/>
    <w:rsid w:val="00517588"/>
    <w:rsid w:val="005201F2"/>
    <w:rsid w:val="0052062B"/>
    <w:rsid w:val="0052070C"/>
    <w:rsid w:val="00521349"/>
    <w:rsid w:val="005213D5"/>
    <w:rsid w:val="00521904"/>
    <w:rsid w:val="00521B17"/>
    <w:rsid w:val="00521B84"/>
    <w:rsid w:val="00521EA9"/>
    <w:rsid w:val="00522424"/>
    <w:rsid w:val="00523564"/>
    <w:rsid w:val="005247EF"/>
    <w:rsid w:val="00524DFA"/>
    <w:rsid w:val="00524F0F"/>
    <w:rsid w:val="0052549C"/>
    <w:rsid w:val="00525660"/>
    <w:rsid w:val="0052633D"/>
    <w:rsid w:val="00526FE1"/>
    <w:rsid w:val="00527312"/>
    <w:rsid w:val="0052781E"/>
    <w:rsid w:val="005302D0"/>
    <w:rsid w:val="00530E0C"/>
    <w:rsid w:val="0053144E"/>
    <w:rsid w:val="00531CA0"/>
    <w:rsid w:val="00531E95"/>
    <w:rsid w:val="00532009"/>
    <w:rsid w:val="0053221B"/>
    <w:rsid w:val="0053230A"/>
    <w:rsid w:val="00532542"/>
    <w:rsid w:val="0053318B"/>
    <w:rsid w:val="0053332E"/>
    <w:rsid w:val="0053338F"/>
    <w:rsid w:val="0053344D"/>
    <w:rsid w:val="005334E2"/>
    <w:rsid w:val="00533599"/>
    <w:rsid w:val="005338A2"/>
    <w:rsid w:val="005338F2"/>
    <w:rsid w:val="00533F29"/>
    <w:rsid w:val="00534AA6"/>
    <w:rsid w:val="00534C0A"/>
    <w:rsid w:val="005354A3"/>
    <w:rsid w:val="00535C66"/>
    <w:rsid w:val="00536493"/>
    <w:rsid w:val="00536760"/>
    <w:rsid w:val="00536835"/>
    <w:rsid w:val="005369D5"/>
    <w:rsid w:val="00540054"/>
    <w:rsid w:val="00540431"/>
    <w:rsid w:val="0054178A"/>
    <w:rsid w:val="005421A6"/>
    <w:rsid w:val="0054344E"/>
    <w:rsid w:val="0054391F"/>
    <w:rsid w:val="00543ACF"/>
    <w:rsid w:val="00543E19"/>
    <w:rsid w:val="005440EE"/>
    <w:rsid w:val="0054460D"/>
    <w:rsid w:val="0054469E"/>
    <w:rsid w:val="0054515E"/>
    <w:rsid w:val="00545840"/>
    <w:rsid w:val="00545C48"/>
    <w:rsid w:val="00546B34"/>
    <w:rsid w:val="00546C9E"/>
    <w:rsid w:val="005470BE"/>
    <w:rsid w:val="00547607"/>
    <w:rsid w:val="00547D3F"/>
    <w:rsid w:val="00547E05"/>
    <w:rsid w:val="00547E25"/>
    <w:rsid w:val="005506FD"/>
    <w:rsid w:val="00550D11"/>
    <w:rsid w:val="0055101D"/>
    <w:rsid w:val="0055106C"/>
    <w:rsid w:val="005516A7"/>
    <w:rsid w:val="005522ED"/>
    <w:rsid w:val="0055282D"/>
    <w:rsid w:val="00552D68"/>
    <w:rsid w:val="00553096"/>
    <w:rsid w:val="0055347C"/>
    <w:rsid w:val="00554EFD"/>
    <w:rsid w:val="00554FBB"/>
    <w:rsid w:val="0055524D"/>
    <w:rsid w:val="0055547D"/>
    <w:rsid w:val="00555FEA"/>
    <w:rsid w:val="005563CE"/>
    <w:rsid w:val="00556410"/>
    <w:rsid w:val="0055672E"/>
    <w:rsid w:val="005569BB"/>
    <w:rsid w:val="005571E1"/>
    <w:rsid w:val="00557268"/>
    <w:rsid w:val="00557786"/>
    <w:rsid w:val="005578FD"/>
    <w:rsid w:val="00560FA2"/>
    <w:rsid w:val="0056117E"/>
    <w:rsid w:val="0056137D"/>
    <w:rsid w:val="005614FD"/>
    <w:rsid w:val="00561C88"/>
    <w:rsid w:val="00561F39"/>
    <w:rsid w:val="005620EA"/>
    <w:rsid w:val="00562C62"/>
    <w:rsid w:val="00562CFE"/>
    <w:rsid w:val="0056349B"/>
    <w:rsid w:val="00563752"/>
    <w:rsid w:val="005643B6"/>
    <w:rsid w:val="0056522E"/>
    <w:rsid w:val="00565269"/>
    <w:rsid w:val="00566A82"/>
    <w:rsid w:val="005676F4"/>
    <w:rsid w:val="00567986"/>
    <w:rsid w:val="00567B5F"/>
    <w:rsid w:val="00567D69"/>
    <w:rsid w:val="00567E2F"/>
    <w:rsid w:val="0057004C"/>
    <w:rsid w:val="00570CDA"/>
    <w:rsid w:val="00571351"/>
    <w:rsid w:val="00571509"/>
    <w:rsid w:val="005715B7"/>
    <w:rsid w:val="005715F6"/>
    <w:rsid w:val="00571741"/>
    <w:rsid w:val="00571B6A"/>
    <w:rsid w:val="00572957"/>
    <w:rsid w:val="00572B44"/>
    <w:rsid w:val="00572BA7"/>
    <w:rsid w:val="00572E79"/>
    <w:rsid w:val="00573B36"/>
    <w:rsid w:val="0057473D"/>
    <w:rsid w:val="00574BFC"/>
    <w:rsid w:val="005751B2"/>
    <w:rsid w:val="00575497"/>
    <w:rsid w:val="005757DE"/>
    <w:rsid w:val="00576164"/>
    <w:rsid w:val="00576917"/>
    <w:rsid w:val="00577299"/>
    <w:rsid w:val="005772C2"/>
    <w:rsid w:val="00577B10"/>
    <w:rsid w:val="00577C9F"/>
    <w:rsid w:val="00577CCD"/>
    <w:rsid w:val="00580740"/>
    <w:rsid w:val="005808FA"/>
    <w:rsid w:val="00580BDE"/>
    <w:rsid w:val="005811EF"/>
    <w:rsid w:val="005812AC"/>
    <w:rsid w:val="00581868"/>
    <w:rsid w:val="00581F44"/>
    <w:rsid w:val="00583242"/>
    <w:rsid w:val="00583652"/>
    <w:rsid w:val="00583814"/>
    <w:rsid w:val="00583E98"/>
    <w:rsid w:val="00584278"/>
    <w:rsid w:val="00584C2B"/>
    <w:rsid w:val="00584C3E"/>
    <w:rsid w:val="0058545A"/>
    <w:rsid w:val="00586353"/>
    <w:rsid w:val="0058650E"/>
    <w:rsid w:val="00587D17"/>
    <w:rsid w:val="00587E02"/>
    <w:rsid w:val="005900A0"/>
    <w:rsid w:val="0059020A"/>
    <w:rsid w:val="00590299"/>
    <w:rsid w:val="00590D96"/>
    <w:rsid w:val="0059292A"/>
    <w:rsid w:val="005935A6"/>
    <w:rsid w:val="00594275"/>
    <w:rsid w:val="005942ED"/>
    <w:rsid w:val="00594825"/>
    <w:rsid w:val="00594A97"/>
    <w:rsid w:val="00595120"/>
    <w:rsid w:val="005951A2"/>
    <w:rsid w:val="005955BE"/>
    <w:rsid w:val="00595634"/>
    <w:rsid w:val="00596CEB"/>
    <w:rsid w:val="00596D4B"/>
    <w:rsid w:val="005976A0"/>
    <w:rsid w:val="00597AED"/>
    <w:rsid w:val="00597C2A"/>
    <w:rsid w:val="005A0B8C"/>
    <w:rsid w:val="005A10D9"/>
    <w:rsid w:val="005A1390"/>
    <w:rsid w:val="005A143F"/>
    <w:rsid w:val="005A15A3"/>
    <w:rsid w:val="005A1628"/>
    <w:rsid w:val="005A16AE"/>
    <w:rsid w:val="005A3D73"/>
    <w:rsid w:val="005A4148"/>
    <w:rsid w:val="005A487A"/>
    <w:rsid w:val="005A60C3"/>
    <w:rsid w:val="005A62ED"/>
    <w:rsid w:val="005A63DF"/>
    <w:rsid w:val="005A67DB"/>
    <w:rsid w:val="005A70E0"/>
    <w:rsid w:val="005A73FE"/>
    <w:rsid w:val="005A759A"/>
    <w:rsid w:val="005A7737"/>
    <w:rsid w:val="005A7E6A"/>
    <w:rsid w:val="005B04F0"/>
    <w:rsid w:val="005B0A31"/>
    <w:rsid w:val="005B0A69"/>
    <w:rsid w:val="005B0CA6"/>
    <w:rsid w:val="005B1079"/>
    <w:rsid w:val="005B10B8"/>
    <w:rsid w:val="005B2389"/>
    <w:rsid w:val="005B2644"/>
    <w:rsid w:val="005B26C2"/>
    <w:rsid w:val="005B26E3"/>
    <w:rsid w:val="005B2C56"/>
    <w:rsid w:val="005B2EF4"/>
    <w:rsid w:val="005B3007"/>
    <w:rsid w:val="005B30CE"/>
    <w:rsid w:val="005B3E73"/>
    <w:rsid w:val="005B3E74"/>
    <w:rsid w:val="005B43B5"/>
    <w:rsid w:val="005B45B9"/>
    <w:rsid w:val="005B4CF0"/>
    <w:rsid w:val="005B52AF"/>
    <w:rsid w:val="005B5B63"/>
    <w:rsid w:val="005B5D6D"/>
    <w:rsid w:val="005B5FEB"/>
    <w:rsid w:val="005B6279"/>
    <w:rsid w:val="005B65F7"/>
    <w:rsid w:val="005B66FF"/>
    <w:rsid w:val="005B6B0E"/>
    <w:rsid w:val="005B721C"/>
    <w:rsid w:val="005B7232"/>
    <w:rsid w:val="005B732C"/>
    <w:rsid w:val="005B7D74"/>
    <w:rsid w:val="005B7EA1"/>
    <w:rsid w:val="005C01DC"/>
    <w:rsid w:val="005C06AF"/>
    <w:rsid w:val="005C0898"/>
    <w:rsid w:val="005C178C"/>
    <w:rsid w:val="005C1BB3"/>
    <w:rsid w:val="005C204A"/>
    <w:rsid w:val="005C2090"/>
    <w:rsid w:val="005C234D"/>
    <w:rsid w:val="005C2A9D"/>
    <w:rsid w:val="005C2CD2"/>
    <w:rsid w:val="005C3DA6"/>
    <w:rsid w:val="005C3E32"/>
    <w:rsid w:val="005C4045"/>
    <w:rsid w:val="005C4C06"/>
    <w:rsid w:val="005C4D73"/>
    <w:rsid w:val="005C4DE0"/>
    <w:rsid w:val="005C5817"/>
    <w:rsid w:val="005C5C6F"/>
    <w:rsid w:val="005C65CD"/>
    <w:rsid w:val="005C6BE5"/>
    <w:rsid w:val="005C7068"/>
    <w:rsid w:val="005C777C"/>
    <w:rsid w:val="005C7B35"/>
    <w:rsid w:val="005C7C60"/>
    <w:rsid w:val="005D012B"/>
    <w:rsid w:val="005D1143"/>
    <w:rsid w:val="005D1936"/>
    <w:rsid w:val="005D1BF3"/>
    <w:rsid w:val="005D1CAE"/>
    <w:rsid w:val="005D1CEF"/>
    <w:rsid w:val="005D2456"/>
    <w:rsid w:val="005D2DC0"/>
    <w:rsid w:val="005D2F4A"/>
    <w:rsid w:val="005D32D3"/>
    <w:rsid w:val="005D3923"/>
    <w:rsid w:val="005D3DA4"/>
    <w:rsid w:val="005D44F4"/>
    <w:rsid w:val="005D4E96"/>
    <w:rsid w:val="005D5045"/>
    <w:rsid w:val="005D52D0"/>
    <w:rsid w:val="005D59D3"/>
    <w:rsid w:val="005D65E1"/>
    <w:rsid w:val="005D6671"/>
    <w:rsid w:val="005D6A86"/>
    <w:rsid w:val="005D709F"/>
    <w:rsid w:val="005D768F"/>
    <w:rsid w:val="005E1513"/>
    <w:rsid w:val="005E16EA"/>
    <w:rsid w:val="005E1DA0"/>
    <w:rsid w:val="005E1F5C"/>
    <w:rsid w:val="005E1FE9"/>
    <w:rsid w:val="005E252B"/>
    <w:rsid w:val="005E2BAA"/>
    <w:rsid w:val="005E2F69"/>
    <w:rsid w:val="005E3785"/>
    <w:rsid w:val="005E41D8"/>
    <w:rsid w:val="005E46F2"/>
    <w:rsid w:val="005E491D"/>
    <w:rsid w:val="005E638C"/>
    <w:rsid w:val="005E64B2"/>
    <w:rsid w:val="005E6763"/>
    <w:rsid w:val="005E6786"/>
    <w:rsid w:val="005E6938"/>
    <w:rsid w:val="005E6EF7"/>
    <w:rsid w:val="005E6F69"/>
    <w:rsid w:val="005E7FE1"/>
    <w:rsid w:val="005F03E1"/>
    <w:rsid w:val="005F0DBF"/>
    <w:rsid w:val="005F1F41"/>
    <w:rsid w:val="005F24ED"/>
    <w:rsid w:val="005F2895"/>
    <w:rsid w:val="005F340D"/>
    <w:rsid w:val="005F3D57"/>
    <w:rsid w:val="005F3E11"/>
    <w:rsid w:val="005F48AE"/>
    <w:rsid w:val="005F59B6"/>
    <w:rsid w:val="005F6665"/>
    <w:rsid w:val="005F76BF"/>
    <w:rsid w:val="005F76E0"/>
    <w:rsid w:val="005F7857"/>
    <w:rsid w:val="0060001E"/>
    <w:rsid w:val="0060027E"/>
    <w:rsid w:val="006005E3"/>
    <w:rsid w:val="006006B3"/>
    <w:rsid w:val="00600BAF"/>
    <w:rsid w:val="00600ED2"/>
    <w:rsid w:val="00602126"/>
    <w:rsid w:val="00602354"/>
    <w:rsid w:val="00602B01"/>
    <w:rsid w:val="00602EC4"/>
    <w:rsid w:val="0060331E"/>
    <w:rsid w:val="00603A24"/>
    <w:rsid w:val="006044AA"/>
    <w:rsid w:val="0060477A"/>
    <w:rsid w:val="00605507"/>
    <w:rsid w:val="00605750"/>
    <w:rsid w:val="0060580C"/>
    <w:rsid w:val="00605887"/>
    <w:rsid w:val="00606345"/>
    <w:rsid w:val="006064D6"/>
    <w:rsid w:val="00606A37"/>
    <w:rsid w:val="00606CBC"/>
    <w:rsid w:val="006078C0"/>
    <w:rsid w:val="00607EA6"/>
    <w:rsid w:val="00610BED"/>
    <w:rsid w:val="00610BFB"/>
    <w:rsid w:val="00610E07"/>
    <w:rsid w:val="00611932"/>
    <w:rsid w:val="00611D19"/>
    <w:rsid w:val="00611D53"/>
    <w:rsid w:val="00611FAD"/>
    <w:rsid w:val="006131A5"/>
    <w:rsid w:val="006132CB"/>
    <w:rsid w:val="006140CA"/>
    <w:rsid w:val="00614644"/>
    <w:rsid w:val="00614670"/>
    <w:rsid w:val="00615501"/>
    <w:rsid w:val="006157BB"/>
    <w:rsid w:val="00615814"/>
    <w:rsid w:val="00616013"/>
    <w:rsid w:val="00616086"/>
    <w:rsid w:val="00616ACB"/>
    <w:rsid w:val="006172F9"/>
    <w:rsid w:val="0061781D"/>
    <w:rsid w:val="006207D2"/>
    <w:rsid w:val="006215AC"/>
    <w:rsid w:val="00621716"/>
    <w:rsid w:val="00621A9E"/>
    <w:rsid w:val="00621F44"/>
    <w:rsid w:val="0062243F"/>
    <w:rsid w:val="00622A6E"/>
    <w:rsid w:val="00622E11"/>
    <w:rsid w:val="00622E4D"/>
    <w:rsid w:val="00623142"/>
    <w:rsid w:val="006231E9"/>
    <w:rsid w:val="0062348B"/>
    <w:rsid w:val="00624677"/>
    <w:rsid w:val="00624681"/>
    <w:rsid w:val="006249B7"/>
    <w:rsid w:val="00624C0A"/>
    <w:rsid w:val="00624FA8"/>
    <w:rsid w:val="0062558F"/>
    <w:rsid w:val="00625D17"/>
    <w:rsid w:val="00625E07"/>
    <w:rsid w:val="00625F3C"/>
    <w:rsid w:val="00626164"/>
    <w:rsid w:val="00627508"/>
    <w:rsid w:val="00627A28"/>
    <w:rsid w:val="00630158"/>
    <w:rsid w:val="006302A3"/>
    <w:rsid w:val="0063077F"/>
    <w:rsid w:val="00631196"/>
    <w:rsid w:val="0063170A"/>
    <w:rsid w:val="00631F7C"/>
    <w:rsid w:val="0063279A"/>
    <w:rsid w:val="00632A65"/>
    <w:rsid w:val="00632C33"/>
    <w:rsid w:val="0063359B"/>
    <w:rsid w:val="00633A75"/>
    <w:rsid w:val="00633A7C"/>
    <w:rsid w:val="00633AA4"/>
    <w:rsid w:val="006341B7"/>
    <w:rsid w:val="00635B53"/>
    <w:rsid w:val="00635B7C"/>
    <w:rsid w:val="00636130"/>
    <w:rsid w:val="006369D9"/>
    <w:rsid w:val="0063712E"/>
    <w:rsid w:val="006373E9"/>
    <w:rsid w:val="0063751D"/>
    <w:rsid w:val="00637D3B"/>
    <w:rsid w:val="00637FA3"/>
    <w:rsid w:val="00640D78"/>
    <w:rsid w:val="00641737"/>
    <w:rsid w:val="0064215D"/>
    <w:rsid w:val="00642416"/>
    <w:rsid w:val="00642605"/>
    <w:rsid w:val="00643083"/>
    <w:rsid w:val="006433A3"/>
    <w:rsid w:val="006439C0"/>
    <w:rsid w:val="00643A62"/>
    <w:rsid w:val="00644800"/>
    <w:rsid w:val="00645142"/>
    <w:rsid w:val="0064548C"/>
    <w:rsid w:val="0064549A"/>
    <w:rsid w:val="00645D91"/>
    <w:rsid w:val="00646145"/>
    <w:rsid w:val="00647390"/>
    <w:rsid w:val="00647418"/>
    <w:rsid w:val="006501A2"/>
    <w:rsid w:val="00650BC6"/>
    <w:rsid w:val="00650E26"/>
    <w:rsid w:val="00650FC1"/>
    <w:rsid w:val="00651498"/>
    <w:rsid w:val="0065162B"/>
    <w:rsid w:val="00651983"/>
    <w:rsid w:val="006519DC"/>
    <w:rsid w:val="006521C6"/>
    <w:rsid w:val="00652688"/>
    <w:rsid w:val="00652981"/>
    <w:rsid w:val="00652A1E"/>
    <w:rsid w:val="00652B27"/>
    <w:rsid w:val="00652EDD"/>
    <w:rsid w:val="00652EF4"/>
    <w:rsid w:val="00653035"/>
    <w:rsid w:val="00653501"/>
    <w:rsid w:val="00653D22"/>
    <w:rsid w:val="006547EF"/>
    <w:rsid w:val="00654DDC"/>
    <w:rsid w:val="006550CB"/>
    <w:rsid w:val="006571DD"/>
    <w:rsid w:val="006602D5"/>
    <w:rsid w:val="0066064C"/>
    <w:rsid w:val="00661E29"/>
    <w:rsid w:val="006622AF"/>
    <w:rsid w:val="0066238A"/>
    <w:rsid w:val="0066240B"/>
    <w:rsid w:val="006624F4"/>
    <w:rsid w:val="006631B4"/>
    <w:rsid w:val="00663971"/>
    <w:rsid w:val="00663A26"/>
    <w:rsid w:val="00663F5C"/>
    <w:rsid w:val="00664081"/>
    <w:rsid w:val="00664ABF"/>
    <w:rsid w:val="006655BF"/>
    <w:rsid w:val="00665C40"/>
    <w:rsid w:val="00665F07"/>
    <w:rsid w:val="00666339"/>
    <w:rsid w:val="00666D27"/>
    <w:rsid w:val="006670EB"/>
    <w:rsid w:val="0066728D"/>
    <w:rsid w:val="0067034B"/>
    <w:rsid w:val="00670A8D"/>
    <w:rsid w:val="00670E3E"/>
    <w:rsid w:val="00671A7A"/>
    <w:rsid w:val="00671B91"/>
    <w:rsid w:val="00671CD0"/>
    <w:rsid w:val="0067200F"/>
    <w:rsid w:val="00672227"/>
    <w:rsid w:val="006725EE"/>
    <w:rsid w:val="006728A3"/>
    <w:rsid w:val="0067303D"/>
    <w:rsid w:val="006740F8"/>
    <w:rsid w:val="006744F5"/>
    <w:rsid w:val="0067467D"/>
    <w:rsid w:val="00675B44"/>
    <w:rsid w:val="006776F2"/>
    <w:rsid w:val="0067781F"/>
    <w:rsid w:val="00677B84"/>
    <w:rsid w:val="006805D4"/>
    <w:rsid w:val="006810AC"/>
    <w:rsid w:val="006813DA"/>
    <w:rsid w:val="00681CD0"/>
    <w:rsid w:val="006820DB"/>
    <w:rsid w:val="00682218"/>
    <w:rsid w:val="0068229A"/>
    <w:rsid w:val="00682653"/>
    <w:rsid w:val="00684EED"/>
    <w:rsid w:val="006859FC"/>
    <w:rsid w:val="00686A4A"/>
    <w:rsid w:val="00686A60"/>
    <w:rsid w:val="00687010"/>
    <w:rsid w:val="006879FA"/>
    <w:rsid w:val="00687A8A"/>
    <w:rsid w:val="0069000F"/>
    <w:rsid w:val="0069053D"/>
    <w:rsid w:val="00690FCC"/>
    <w:rsid w:val="00691E06"/>
    <w:rsid w:val="0069224B"/>
    <w:rsid w:val="00692316"/>
    <w:rsid w:val="00692767"/>
    <w:rsid w:val="00692ABB"/>
    <w:rsid w:val="00693247"/>
    <w:rsid w:val="00693394"/>
    <w:rsid w:val="006938F5"/>
    <w:rsid w:val="00694974"/>
    <w:rsid w:val="00694D5F"/>
    <w:rsid w:val="00695393"/>
    <w:rsid w:val="006954B0"/>
    <w:rsid w:val="00695BD6"/>
    <w:rsid w:val="00696792"/>
    <w:rsid w:val="006A0127"/>
    <w:rsid w:val="006A0EF8"/>
    <w:rsid w:val="006A0EFA"/>
    <w:rsid w:val="006A1EFF"/>
    <w:rsid w:val="006A27C1"/>
    <w:rsid w:val="006A2CFF"/>
    <w:rsid w:val="006A32D7"/>
    <w:rsid w:val="006A3729"/>
    <w:rsid w:val="006A42FF"/>
    <w:rsid w:val="006A48A3"/>
    <w:rsid w:val="006A4A2D"/>
    <w:rsid w:val="006A541A"/>
    <w:rsid w:val="006A5424"/>
    <w:rsid w:val="006A5DAC"/>
    <w:rsid w:val="006A75AC"/>
    <w:rsid w:val="006A7A0D"/>
    <w:rsid w:val="006A7CA9"/>
    <w:rsid w:val="006A7D9F"/>
    <w:rsid w:val="006B03A2"/>
    <w:rsid w:val="006B1234"/>
    <w:rsid w:val="006B1EB7"/>
    <w:rsid w:val="006B2BD0"/>
    <w:rsid w:val="006B2D08"/>
    <w:rsid w:val="006B2E03"/>
    <w:rsid w:val="006B308B"/>
    <w:rsid w:val="006B30C8"/>
    <w:rsid w:val="006B337E"/>
    <w:rsid w:val="006B33DE"/>
    <w:rsid w:val="006B35CD"/>
    <w:rsid w:val="006B40DF"/>
    <w:rsid w:val="006B41E0"/>
    <w:rsid w:val="006B46D1"/>
    <w:rsid w:val="006B46FB"/>
    <w:rsid w:val="006B4A34"/>
    <w:rsid w:val="006B50F1"/>
    <w:rsid w:val="006B527F"/>
    <w:rsid w:val="006B6D17"/>
    <w:rsid w:val="006B6FFB"/>
    <w:rsid w:val="006B745F"/>
    <w:rsid w:val="006C03E0"/>
    <w:rsid w:val="006C0E76"/>
    <w:rsid w:val="006C1664"/>
    <w:rsid w:val="006C21CB"/>
    <w:rsid w:val="006C2D68"/>
    <w:rsid w:val="006C34CB"/>
    <w:rsid w:val="006C380C"/>
    <w:rsid w:val="006C388D"/>
    <w:rsid w:val="006C3C97"/>
    <w:rsid w:val="006C411F"/>
    <w:rsid w:val="006C4580"/>
    <w:rsid w:val="006C4E78"/>
    <w:rsid w:val="006C65C9"/>
    <w:rsid w:val="006C6864"/>
    <w:rsid w:val="006C6C0C"/>
    <w:rsid w:val="006C6C7D"/>
    <w:rsid w:val="006C6CEF"/>
    <w:rsid w:val="006C77D0"/>
    <w:rsid w:val="006C79A9"/>
    <w:rsid w:val="006C7DE1"/>
    <w:rsid w:val="006D028A"/>
    <w:rsid w:val="006D05B1"/>
    <w:rsid w:val="006D0A0F"/>
    <w:rsid w:val="006D1042"/>
    <w:rsid w:val="006D10A4"/>
    <w:rsid w:val="006D11FE"/>
    <w:rsid w:val="006D130C"/>
    <w:rsid w:val="006D1573"/>
    <w:rsid w:val="006D2492"/>
    <w:rsid w:val="006D323D"/>
    <w:rsid w:val="006D3595"/>
    <w:rsid w:val="006D39F1"/>
    <w:rsid w:val="006D3F19"/>
    <w:rsid w:val="006D454C"/>
    <w:rsid w:val="006D47B3"/>
    <w:rsid w:val="006D5031"/>
    <w:rsid w:val="006D51EF"/>
    <w:rsid w:val="006D6374"/>
    <w:rsid w:val="006D6575"/>
    <w:rsid w:val="006D66CE"/>
    <w:rsid w:val="006D6A07"/>
    <w:rsid w:val="006D715F"/>
    <w:rsid w:val="006D72E4"/>
    <w:rsid w:val="006D7BEE"/>
    <w:rsid w:val="006D7C45"/>
    <w:rsid w:val="006D7DDD"/>
    <w:rsid w:val="006D7E67"/>
    <w:rsid w:val="006E0217"/>
    <w:rsid w:val="006E0218"/>
    <w:rsid w:val="006E0AC4"/>
    <w:rsid w:val="006E1094"/>
    <w:rsid w:val="006E1AB7"/>
    <w:rsid w:val="006E1C3F"/>
    <w:rsid w:val="006E242D"/>
    <w:rsid w:val="006E2A73"/>
    <w:rsid w:val="006E2C33"/>
    <w:rsid w:val="006E2DBC"/>
    <w:rsid w:val="006E3A32"/>
    <w:rsid w:val="006E4118"/>
    <w:rsid w:val="006E46AD"/>
    <w:rsid w:val="006E4985"/>
    <w:rsid w:val="006E4C41"/>
    <w:rsid w:val="006E50B5"/>
    <w:rsid w:val="006E56B2"/>
    <w:rsid w:val="006E5747"/>
    <w:rsid w:val="006E5D1F"/>
    <w:rsid w:val="006E6CD7"/>
    <w:rsid w:val="006E7552"/>
    <w:rsid w:val="006E7869"/>
    <w:rsid w:val="006E7C79"/>
    <w:rsid w:val="006F041B"/>
    <w:rsid w:val="006F19E8"/>
    <w:rsid w:val="006F23B9"/>
    <w:rsid w:val="006F242E"/>
    <w:rsid w:val="006F3429"/>
    <w:rsid w:val="006F352E"/>
    <w:rsid w:val="006F3C73"/>
    <w:rsid w:val="006F3FEF"/>
    <w:rsid w:val="006F433F"/>
    <w:rsid w:val="006F4894"/>
    <w:rsid w:val="006F4BBE"/>
    <w:rsid w:val="006F5247"/>
    <w:rsid w:val="006F526E"/>
    <w:rsid w:val="006F550A"/>
    <w:rsid w:val="006F646B"/>
    <w:rsid w:val="006F6603"/>
    <w:rsid w:val="006F6646"/>
    <w:rsid w:val="006F6D3B"/>
    <w:rsid w:val="006F70E1"/>
    <w:rsid w:val="006F7BFC"/>
    <w:rsid w:val="006F7EF0"/>
    <w:rsid w:val="0070011D"/>
    <w:rsid w:val="0070012A"/>
    <w:rsid w:val="0070166B"/>
    <w:rsid w:val="00702208"/>
    <w:rsid w:val="0070224F"/>
    <w:rsid w:val="007024B0"/>
    <w:rsid w:val="007027A5"/>
    <w:rsid w:val="00702E65"/>
    <w:rsid w:val="00703015"/>
    <w:rsid w:val="00703898"/>
    <w:rsid w:val="007039AF"/>
    <w:rsid w:val="00703A73"/>
    <w:rsid w:val="00703DF3"/>
    <w:rsid w:val="00704271"/>
    <w:rsid w:val="007042E4"/>
    <w:rsid w:val="00704665"/>
    <w:rsid w:val="00704901"/>
    <w:rsid w:val="007053DC"/>
    <w:rsid w:val="007060E5"/>
    <w:rsid w:val="00706258"/>
    <w:rsid w:val="007064C1"/>
    <w:rsid w:val="00706C6E"/>
    <w:rsid w:val="00706DAB"/>
    <w:rsid w:val="00706DD0"/>
    <w:rsid w:val="00706ECC"/>
    <w:rsid w:val="00707174"/>
    <w:rsid w:val="007074D5"/>
    <w:rsid w:val="00707A95"/>
    <w:rsid w:val="0071014B"/>
    <w:rsid w:val="0071100F"/>
    <w:rsid w:val="00711202"/>
    <w:rsid w:val="007126D4"/>
    <w:rsid w:val="00712EFA"/>
    <w:rsid w:val="00713777"/>
    <w:rsid w:val="00714180"/>
    <w:rsid w:val="00714597"/>
    <w:rsid w:val="00715E64"/>
    <w:rsid w:val="00715FD1"/>
    <w:rsid w:val="007167D6"/>
    <w:rsid w:val="0071684A"/>
    <w:rsid w:val="00716CD9"/>
    <w:rsid w:val="00716EF5"/>
    <w:rsid w:val="00717195"/>
    <w:rsid w:val="007171D7"/>
    <w:rsid w:val="00717BE3"/>
    <w:rsid w:val="007202D6"/>
    <w:rsid w:val="007203B6"/>
    <w:rsid w:val="0072076C"/>
    <w:rsid w:val="007208AF"/>
    <w:rsid w:val="0072092E"/>
    <w:rsid w:val="00720977"/>
    <w:rsid w:val="00720F00"/>
    <w:rsid w:val="0072120C"/>
    <w:rsid w:val="00721254"/>
    <w:rsid w:val="007219DD"/>
    <w:rsid w:val="00721A41"/>
    <w:rsid w:val="007224AA"/>
    <w:rsid w:val="0072300D"/>
    <w:rsid w:val="00723255"/>
    <w:rsid w:val="007236C5"/>
    <w:rsid w:val="0072392C"/>
    <w:rsid w:val="00723C7E"/>
    <w:rsid w:val="00724BB6"/>
    <w:rsid w:val="00725067"/>
    <w:rsid w:val="00725339"/>
    <w:rsid w:val="00725408"/>
    <w:rsid w:val="0072575B"/>
    <w:rsid w:val="00726106"/>
    <w:rsid w:val="00726291"/>
    <w:rsid w:val="007263AB"/>
    <w:rsid w:val="00726F04"/>
    <w:rsid w:val="00727732"/>
    <w:rsid w:val="00727979"/>
    <w:rsid w:val="00727B58"/>
    <w:rsid w:val="0073038F"/>
    <w:rsid w:val="0073061E"/>
    <w:rsid w:val="00731109"/>
    <w:rsid w:val="0073173C"/>
    <w:rsid w:val="007317A6"/>
    <w:rsid w:val="0073186F"/>
    <w:rsid w:val="00731EDE"/>
    <w:rsid w:val="0073207F"/>
    <w:rsid w:val="007321F9"/>
    <w:rsid w:val="00733216"/>
    <w:rsid w:val="007339E5"/>
    <w:rsid w:val="00733CE0"/>
    <w:rsid w:val="0073415B"/>
    <w:rsid w:val="00734C55"/>
    <w:rsid w:val="00734F83"/>
    <w:rsid w:val="0073556D"/>
    <w:rsid w:val="00735D56"/>
    <w:rsid w:val="00736319"/>
    <w:rsid w:val="00736B5A"/>
    <w:rsid w:val="00736D2A"/>
    <w:rsid w:val="00736FF1"/>
    <w:rsid w:val="0073729F"/>
    <w:rsid w:val="00740948"/>
    <w:rsid w:val="007414D4"/>
    <w:rsid w:val="00741CC1"/>
    <w:rsid w:val="00742139"/>
    <w:rsid w:val="007427FC"/>
    <w:rsid w:val="00742B1A"/>
    <w:rsid w:val="007435EA"/>
    <w:rsid w:val="00744D13"/>
    <w:rsid w:val="00744DD1"/>
    <w:rsid w:val="00745137"/>
    <w:rsid w:val="00745226"/>
    <w:rsid w:val="00745278"/>
    <w:rsid w:val="0074569D"/>
    <w:rsid w:val="0074625E"/>
    <w:rsid w:val="0074774E"/>
    <w:rsid w:val="00747ABC"/>
    <w:rsid w:val="00747B39"/>
    <w:rsid w:val="00750162"/>
    <w:rsid w:val="00751EB7"/>
    <w:rsid w:val="00751F4B"/>
    <w:rsid w:val="00753603"/>
    <w:rsid w:val="007537DC"/>
    <w:rsid w:val="007539AB"/>
    <w:rsid w:val="00753A52"/>
    <w:rsid w:val="00753B75"/>
    <w:rsid w:val="00753FAE"/>
    <w:rsid w:val="007552E3"/>
    <w:rsid w:val="0075539C"/>
    <w:rsid w:val="007556E3"/>
    <w:rsid w:val="00755BFF"/>
    <w:rsid w:val="00756CCA"/>
    <w:rsid w:val="00756E99"/>
    <w:rsid w:val="00756EAE"/>
    <w:rsid w:val="00757204"/>
    <w:rsid w:val="00757520"/>
    <w:rsid w:val="007578A4"/>
    <w:rsid w:val="00757CB5"/>
    <w:rsid w:val="007601BC"/>
    <w:rsid w:val="007602DD"/>
    <w:rsid w:val="00760673"/>
    <w:rsid w:val="0076094B"/>
    <w:rsid w:val="00760C52"/>
    <w:rsid w:val="00760F5A"/>
    <w:rsid w:val="00761EB1"/>
    <w:rsid w:val="0076222E"/>
    <w:rsid w:val="00762303"/>
    <w:rsid w:val="00762406"/>
    <w:rsid w:val="00762739"/>
    <w:rsid w:val="0076298F"/>
    <w:rsid w:val="00763230"/>
    <w:rsid w:val="007632E0"/>
    <w:rsid w:val="00763BC2"/>
    <w:rsid w:val="00764B48"/>
    <w:rsid w:val="00764E47"/>
    <w:rsid w:val="00764E9F"/>
    <w:rsid w:val="0076542A"/>
    <w:rsid w:val="00765752"/>
    <w:rsid w:val="00766D29"/>
    <w:rsid w:val="00766E85"/>
    <w:rsid w:val="00766F76"/>
    <w:rsid w:val="0076716E"/>
    <w:rsid w:val="00767499"/>
    <w:rsid w:val="0076751F"/>
    <w:rsid w:val="00767CA7"/>
    <w:rsid w:val="00770020"/>
    <w:rsid w:val="0077025A"/>
    <w:rsid w:val="00770665"/>
    <w:rsid w:val="00770B7D"/>
    <w:rsid w:val="00770BA5"/>
    <w:rsid w:val="00771288"/>
    <w:rsid w:val="007715A6"/>
    <w:rsid w:val="0077171D"/>
    <w:rsid w:val="00771794"/>
    <w:rsid w:val="00771ADD"/>
    <w:rsid w:val="00772F19"/>
    <w:rsid w:val="0077310B"/>
    <w:rsid w:val="00773230"/>
    <w:rsid w:val="007735C5"/>
    <w:rsid w:val="00773B9F"/>
    <w:rsid w:val="00773C31"/>
    <w:rsid w:val="00773EB9"/>
    <w:rsid w:val="007744F9"/>
    <w:rsid w:val="00774826"/>
    <w:rsid w:val="00774B08"/>
    <w:rsid w:val="00774FBB"/>
    <w:rsid w:val="00775081"/>
    <w:rsid w:val="00775224"/>
    <w:rsid w:val="007757D0"/>
    <w:rsid w:val="00775870"/>
    <w:rsid w:val="00775C9A"/>
    <w:rsid w:val="00776325"/>
    <w:rsid w:val="00776629"/>
    <w:rsid w:val="00777396"/>
    <w:rsid w:val="00777819"/>
    <w:rsid w:val="00777A02"/>
    <w:rsid w:val="00777A18"/>
    <w:rsid w:val="00777AA3"/>
    <w:rsid w:val="00780FF1"/>
    <w:rsid w:val="007816D2"/>
    <w:rsid w:val="007817CF"/>
    <w:rsid w:val="00781842"/>
    <w:rsid w:val="00781870"/>
    <w:rsid w:val="00782028"/>
    <w:rsid w:val="007820A4"/>
    <w:rsid w:val="00782E5E"/>
    <w:rsid w:val="007831FA"/>
    <w:rsid w:val="00783302"/>
    <w:rsid w:val="007835DC"/>
    <w:rsid w:val="0078367B"/>
    <w:rsid w:val="00783AA4"/>
    <w:rsid w:val="00783F41"/>
    <w:rsid w:val="00784529"/>
    <w:rsid w:val="00784E17"/>
    <w:rsid w:val="0078554E"/>
    <w:rsid w:val="007856DC"/>
    <w:rsid w:val="00785792"/>
    <w:rsid w:val="00785AF1"/>
    <w:rsid w:val="0078601C"/>
    <w:rsid w:val="007865A3"/>
    <w:rsid w:val="007868F7"/>
    <w:rsid w:val="0078735B"/>
    <w:rsid w:val="00787914"/>
    <w:rsid w:val="00787BD4"/>
    <w:rsid w:val="00787DB5"/>
    <w:rsid w:val="0079102B"/>
    <w:rsid w:val="00791873"/>
    <w:rsid w:val="00791D7E"/>
    <w:rsid w:val="0079252D"/>
    <w:rsid w:val="00792CE0"/>
    <w:rsid w:val="00792D7C"/>
    <w:rsid w:val="00792FC2"/>
    <w:rsid w:val="0079357F"/>
    <w:rsid w:val="00793969"/>
    <w:rsid w:val="00793A7C"/>
    <w:rsid w:val="00793FA5"/>
    <w:rsid w:val="00794299"/>
    <w:rsid w:val="0079457A"/>
    <w:rsid w:val="00794C46"/>
    <w:rsid w:val="00794EB6"/>
    <w:rsid w:val="00794FC0"/>
    <w:rsid w:val="0079504A"/>
    <w:rsid w:val="007955D2"/>
    <w:rsid w:val="007958E9"/>
    <w:rsid w:val="007964BE"/>
    <w:rsid w:val="00796BAF"/>
    <w:rsid w:val="00796DD6"/>
    <w:rsid w:val="00796FF6"/>
    <w:rsid w:val="007A0090"/>
    <w:rsid w:val="007A0151"/>
    <w:rsid w:val="007A2034"/>
    <w:rsid w:val="007A21A9"/>
    <w:rsid w:val="007A2BD7"/>
    <w:rsid w:val="007A2EB8"/>
    <w:rsid w:val="007A32DF"/>
    <w:rsid w:val="007A3CF9"/>
    <w:rsid w:val="007A44D1"/>
    <w:rsid w:val="007A54B5"/>
    <w:rsid w:val="007A5924"/>
    <w:rsid w:val="007A62C3"/>
    <w:rsid w:val="007A6C67"/>
    <w:rsid w:val="007A7A0A"/>
    <w:rsid w:val="007A7CE7"/>
    <w:rsid w:val="007A7E94"/>
    <w:rsid w:val="007B005A"/>
    <w:rsid w:val="007B054F"/>
    <w:rsid w:val="007B1580"/>
    <w:rsid w:val="007B171F"/>
    <w:rsid w:val="007B1CFB"/>
    <w:rsid w:val="007B1ED9"/>
    <w:rsid w:val="007B25D0"/>
    <w:rsid w:val="007B32D9"/>
    <w:rsid w:val="007B35A9"/>
    <w:rsid w:val="007B38B7"/>
    <w:rsid w:val="007B3F29"/>
    <w:rsid w:val="007B497C"/>
    <w:rsid w:val="007B49F2"/>
    <w:rsid w:val="007B4B4B"/>
    <w:rsid w:val="007B4CFB"/>
    <w:rsid w:val="007B620A"/>
    <w:rsid w:val="007B6595"/>
    <w:rsid w:val="007B6692"/>
    <w:rsid w:val="007B70C5"/>
    <w:rsid w:val="007B7759"/>
    <w:rsid w:val="007B7B4F"/>
    <w:rsid w:val="007B7DE3"/>
    <w:rsid w:val="007C0457"/>
    <w:rsid w:val="007C12BC"/>
    <w:rsid w:val="007C12C3"/>
    <w:rsid w:val="007C1436"/>
    <w:rsid w:val="007C2CC5"/>
    <w:rsid w:val="007C3614"/>
    <w:rsid w:val="007C36B0"/>
    <w:rsid w:val="007C39A3"/>
    <w:rsid w:val="007C4B23"/>
    <w:rsid w:val="007C4DB3"/>
    <w:rsid w:val="007C5C32"/>
    <w:rsid w:val="007C7118"/>
    <w:rsid w:val="007C7530"/>
    <w:rsid w:val="007C7E23"/>
    <w:rsid w:val="007D03A3"/>
    <w:rsid w:val="007D0584"/>
    <w:rsid w:val="007D1C4F"/>
    <w:rsid w:val="007D3027"/>
    <w:rsid w:val="007D35E0"/>
    <w:rsid w:val="007D39A5"/>
    <w:rsid w:val="007D3A1C"/>
    <w:rsid w:val="007D4A11"/>
    <w:rsid w:val="007D5BE0"/>
    <w:rsid w:val="007D693B"/>
    <w:rsid w:val="007D72A1"/>
    <w:rsid w:val="007D72A5"/>
    <w:rsid w:val="007D770A"/>
    <w:rsid w:val="007D798C"/>
    <w:rsid w:val="007D7E65"/>
    <w:rsid w:val="007E0F51"/>
    <w:rsid w:val="007E12DA"/>
    <w:rsid w:val="007E1A69"/>
    <w:rsid w:val="007E2813"/>
    <w:rsid w:val="007E29E3"/>
    <w:rsid w:val="007E2F96"/>
    <w:rsid w:val="007E316B"/>
    <w:rsid w:val="007E34E9"/>
    <w:rsid w:val="007E3F24"/>
    <w:rsid w:val="007E544A"/>
    <w:rsid w:val="007E5CC7"/>
    <w:rsid w:val="007E5E28"/>
    <w:rsid w:val="007E5F40"/>
    <w:rsid w:val="007E61AA"/>
    <w:rsid w:val="007E6892"/>
    <w:rsid w:val="007E6A2E"/>
    <w:rsid w:val="007F0268"/>
    <w:rsid w:val="007F1122"/>
    <w:rsid w:val="007F1293"/>
    <w:rsid w:val="007F1F9F"/>
    <w:rsid w:val="007F25F1"/>
    <w:rsid w:val="007F28CF"/>
    <w:rsid w:val="007F310A"/>
    <w:rsid w:val="007F3446"/>
    <w:rsid w:val="007F38F0"/>
    <w:rsid w:val="007F3C73"/>
    <w:rsid w:val="007F3F24"/>
    <w:rsid w:val="007F4E75"/>
    <w:rsid w:val="007F50C9"/>
    <w:rsid w:val="007F5255"/>
    <w:rsid w:val="007F538C"/>
    <w:rsid w:val="007F5558"/>
    <w:rsid w:val="007F5C60"/>
    <w:rsid w:val="007F6635"/>
    <w:rsid w:val="007F716C"/>
    <w:rsid w:val="007F7794"/>
    <w:rsid w:val="008004F7"/>
    <w:rsid w:val="0080065C"/>
    <w:rsid w:val="00800BD1"/>
    <w:rsid w:val="00800FEA"/>
    <w:rsid w:val="008014EE"/>
    <w:rsid w:val="008018C8"/>
    <w:rsid w:val="008019ED"/>
    <w:rsid w:val="00802A63"/>
    <w:rsid w:val="008038B8"/>
    <w:rsid w:val="00803A9F"/>
    <w:rsid w:val="00803C0B"/>
    <w:rsid w:val="008041EC"/>
    <w:rsid w:val="008055F2"/>
    <w:rsid w:val="00805C3F"/>
    <w:rsid w:val="00806AA3"/>
    <w:rsid w:val="00806B74"/>
    <w:rsid w:val="00807470"/>
    <w:rsid w:val="008077CF"/>
    <w:rsid w:val="008077D9"/>
    <w:rsid w:val="00807C17"/>
    <w:rsid w:val="00810CEB"/>
    <w:rsid w:val="00810DC8"/>
    <w:rsid w:val="00810E9E"/>
    <w:rsid w:val="00811DC2"/>
    <w:rsid w:val="00811FAD"/>
    <w:rsid w:val="00812853"/>
    <w:rsid w:val="00812BE4"/>
    <w:rsid w:val="00812BFD"/>
    <w:rsid w:val="00812D91"/>
    <w:rsid w:val="008132DB"/>
    <w:rsid w:val="00813C00"/>
    <w:rsid w:val="00814178"/>
    <w:rsid w:val="0081478C"/>
    <w:rsid w:val="00814E5E"/>
    <w:rsid w:val="0081538E"/>
    <w:rsid w:val="00815492"/>
    <w:rsid w:val="008154CC"/>
    <w:rsid w:val="0081581D"/>
    <w:rsid w:val="0081622E"/>
    <w:rsid w:val="0081644A"/>
    <w:rsid w:val="00816BC5"/>
    <w:rsid w:val="008172FD"/>
    <w:rsid w:val="008176FC"/>
    <w:rsid w:val="00817B21"/>
    <w:rsid w:val="008201B1"/>
    <w:rsid w:val="00820242"/>
    <w:rsid w:val="00821265"/>
    <w:rsid w:val="008217AB"/>
    <w:rsid w:val="00821912"/>
    <w:rsid w:val="00821D8E"/>
    <w:rsid w:val="008221C4"/>
    <w:rsid w:val="00822464"/>
    <w:rsid w:val="0082271C"/>
    <w:rsid w:val="00822E95"/>
    <w:rsid w:val="00823121"/>
    <w:rsid w:val="00823F11"/>
    <w:rsid w:val="00824243"/>
    <w:rsid w:val="00824672"/>
    <w:rsid w:val="00824B54"/>
    <w:rsid w:val="0082504A"/>
    <w:rsid w:val="008255CB"/>
    <w:rsid w:val="0082583B"/>
    <w:rsid w:val="008258E1"/>
    <w:rsid w:val="00826009"/>
    <w:rsid w:val="008260B6"/>
    <w:rsid w:val="00827519"/>
    <w:rsid w:val="008311E0"/>
    <w:rsid w:val="00831A2E"/>
    <w:rsid w:val="00831B03"/>
    <w:rsid w:val="00832840"/>
    <w:rsid w:val="00833325"/>
    <w:rsid w:val="00833379"/>
    <w:rsid w:val="008335E2"/>
    <w:rsid w:val="0083376B"/>
    <w:rsid w:val="0083417A"/>
    <w:rsid w:val="0083445A"/>
    <w:rsid w:val="008348BC"/>
    <w:rsid w:val="00834B5E"/>
    <w:rsid w:val="00834D78"/>
    <w:rsid w:val="0083538D"/>
    <w:rsid w:val="00835BC6"/>
    <w:rsid w:val="00836565"/>
    <w:rsid w:val="0083685A"/>
    <w:rsid w:val="00836AD7"/>
    <w:rsid w:val="00836F3B"/>
    <w:rsid w:val="00837FD5"/>
    <w:rsid w:val="00840172"/>
    <w:rsid w:val="008401B9"/>
    <w:rsid w:val="00841288"/>
    <w:rsid w:val="0084221D"/>
    <w:rsid w:val="00842515"/>
    <w:rsid w:val="00843128"/>
    <w:rsid w:val="008431B9"/>
    <w:rsid w:val="00843214"/>
    <w:rsid w:val="0084353E"/>
    <w:rsid w:val="008446D7"/>
    <w:rsid w:val="0084531B"/>
    <w:rsid w:val="00845BE9"/>
    <w:rsid w:val="00845D86"/>
    <w:rsid w:val="00845E39"/>
    <w:rsid w:val="00846151"/>
    <w:rsid w:val="008463BE"/>
    <w:rsid w:val="00846904"/>
    <w:rsid w:val="00846CF8"/>
    <w:rsid w:val="0084768D"/>
    <w:rsid w:val="00847729"/>
    <w:rsid w:val="00850D1F"/>
    <w:rsid w:val="00851B95"/>
    <w:rsid w:val="00852639"/>
    <w:rsid w:val="008530F0"/>
    <w:rsid w:val="00853895"/>
    <w:rsid w:val="00853A1D"/>
    <w:rsid w:val="0085451A"/>
    <w:rsid w:val="0085487C"/>
    <w:rsid w:val="00855310"/>
    <w:rsid w:val="008556D7"/>
    <w:rsid w:val="008578DD"/>
    <w:rsid w:val="00857945"/>
    <w:rsid w:val="008600CB"/>
    <w:rsid w:val="008617EC"/>
    <w:rsid w:val="00861971"/>
    <w:rsid w:val="00861975"/>
    <w:rsid w:val="00861D44"/>
    <w:rsid w:val="00861D4B"/>
    <w:rsid w:val="00863D8F"/>
    <w:rsid w:val="0086479D"/>
    <w:rsid w:val="00864AD6"/>
    <w:rsid w:val="008652BA"/>
    <w:rsid w:val="00865B59"/>
    <w:rsid w:val="00865CBD"/>
    <w:rsid w:val="00866549"/>
    <w:rsid w:val="008665F6"/>
    <w:rsid w:val="00867286"/>
    <w:rsid w:val="008673EE"/>
    <w:rsid w:val="008674E6"/>
    <w:rsid w:val="00867736"/>
    <w:rsid w:val="00867920"/>
    <w:rsid w:val="008679FC"/>
    <w:rsid w:val="00867BA5"/>
    <w:rsid w:val="0087027E"/>
    <w:rsid w:val="0087133A"/>
    <w:rsid w:val="008722D1"/>
    <w:rsid w:val="00872544"/>
    <w:rsid w:val="00872A4F"/>
    <w:rsid w:val="00873D0D"/>
    <w:rsid w:val="00873DCC"/>
    <w:rsid w:val="00873F30"/>
    <w:rsid w:val="0087410C"/>
    <w:rsid w:val="008746FD"/>
    <w:rsid w:val="0087471B"/>
    <w:rsid w:val="008747AF"/>
    <w:rsid w:val="00874A22"/>
    <w:rsid w:val="00874BD7"/>
    <w:rsid w:val="008754E8"/>
    <w:rsid w:val="00875764"/>
    <w:rsid w:val="008759C5"/>
    <w:rsid w:val="00875A8F"/>
    <w:rsid w:val="00875B85"/>
    <w:rsid w:val="00876161"/>
    <w:rsid w:val="00876AF8"/>
    <w:rsid w:val="00876B9B"/>
    <w:rsid w:val="00876D3A"/>
    <w:rsid w:val="0087723B"/>
    <w:rsid w:val="008772EE"/>
    <w:rsid w:val="0087770F"/>
    <w:rsid w:val="00877A73"/>
    <w:rsid w:val="00881237"/>
    <w:rsid w:val="00881593"/>
    <w:rsid w:val="008822B6"/>
    <w:rsid w:val="0088280B"/>
    <w:rsid w:val="00882E37"/>
    <w:rsid w:val="008833A8"/>
    <w:rsid w:val="00883649"/>
    <w:rsid w:val="00883B76"/>
    <w:rsid w:val="00884257"/>
    <w:rsid w:val="00884936"/>
    <w:rsid w:val="00884BD2"/>
    <w:rsid w:val="00885201"/>
    <w:rsid w:val="0088563A"/>
    <w:rsid w:val="0088653B"/>
    <w:rsid w:val="00886658"/>
    <w:rsid w:val="00886E8A"/>
    <w:rsid w:val="008874FF"/>
    <w:rsid w:val="00887D9C"/>
    <w:rsid w:val="0089005D"/>
    <w:rsid w:val="00890907"/>
    <w:rsid w:val="00890B2B"/>
    <w:rsid w:val="00890CE4"/>
    <w:rsid w:val="00891114"/>
    <w:rsid w:val="00891843"/>
    <w:rsid w:val="00891FA3"/>
    <w:rsid w:val="00892A8C"/>
    <w:rsid w:val="00892AFC"/>
    <w:rsid w:val="00892F74"/>
    <w:rsid w:val="008932DD"/>
    <w:rsid w:val="00893417"/>
    <w:rsid w:val="00893E90"/>
    <w:rsid w:val="0089412D"/>
    <w:rsid w:val="00895CF8"/>
    <w:rsid w:val="00896056"/>
    <w:rsid w:val="0089650D"/>
    <w:rsid w:val="008965FB"/>
    <w:rsid w:val="00896BED"/>
    <w:rsid w:val="00897086"/>
    <w:rsid w:val="00897A56"/>
    <w:rsid w:val="008A01A0"/>
    <w:rsid w:val="008A01D9"/>
    <w:rsid w:val="008A049D"/>
    <w:rsid w:val="008A0C57"/>
    <w:rsid w:val="008A13AD"/>
    <w:rsid w:val="008A14B7"/>
    <w:rsid w:val="008A1FB7"/>
    <w:rsid w:val="008A220B"/>
    <w:rsid w:val="008A31DC"/>
    <w:rsid w:val="008A3809"/>
    <w:rsid w:val="008A381A"/>
    <w:rsid w:val="008A3CF8"/>
    <w:rsid w:val="008A43E6"/>
    <w:rsid w:val="008A4470"/>
    <w:rsid w:val="008A4871"/>
    <w:rsid w:val="008A4A04"/>
    <w:rsid w:val="008A4F8E"/>
    <w:rsid w:val="008A6224"/>
    <w:rsid w:val="008A6D4A"/>
    <w:rsid w:val="008A741C"/>
    <w:rsid w:val="008A786A"/>
    <w:rsid w:val="008A7AC0"/>
    <w:rsid w:val="008A7D12"/>
    <w:rsid w:val="008A7F79"/>
    <w:rsid w:val="008B07B8"/>
    <w:rsid w:val="008B0C98"/>
    <w:rsid w:val="008B1535"/>
    <w:rsid w:val="008B15FD"/>
    <w:rsid w:val="008B1729"/>
    <w:rsid w:val="008B19EE"/>
    <w:rsid w:val="008B1D45"/>
    <w:rsid w:val="008B2447"/>
    <w:rsid w:val="008B297D"/>
    <w:rsid w:val="008B3A14"/>
    <w:rsid w:val="008B3E08"/>
    <w:rsid w:val="008B412C"/>
    <w:rsid w:val="008B47DF"/>
    <w:rsid w:val="008B4EDA"/>
    <w:rsid w:val="008B5808"/>
    <w:rsid w:val="008B58D5"/>
    <w:rsid w:val="008B5E13"/>
    <w:rsid w:val="008B611B"/>
    <w:rsid w:val="008B63A2"/>
    <w:rsid w:val="008B65CA"/>
    <w:rsid w:val="008B6BA9"/>
    <w:rsid w:val="008B7145"/>
    <w:rsid w:val="008B73A8"/>
    <w:rsid w:val="008C0169"/>
    <w:rsid w:val="008C0275"/>
    <w:rsid w:val="008C0B77"/>
    <w:rsid w:val="008C11A0"/>
    <w:rsid w:val="008C1882"/>
    <w:rsid w:val="008C1A44"/>
    <w:rsid w:val="008C2099"/>
    <w:rsid w:val="008C23DF"/>
    <w:rsid w:val="008C23FE"/>
    <w:rsid w:val="008C2995"/>
    <w:rsid w:val="008C29C0"/>
    <w:rsid w:val="008C2F81"/>
    <w:rsid w:val="008C32F3"/>
    <w:rsid w:val="008C3617"/>
    <w:rsid w:val="008C37FB"/>
    <w:rsid w:val="008C39B0"/>
    <w:rsid w:val="008C3AB3"/>
    <w:rsid w:val="008C416C"/>
    <w:rsid w:val="008C43C8"/>
    <w:rsid w:val="008C53EE"/>
    <w:rsid w:val="008C6681"/>
    <w:rsid w:val="008C6BF3"/>
    <w:rsid w:val="008C6F0E"/>
    <w:rsid w:val="008C7307"/>
    <w:rsid w:val="008C7BAF"/>
    <w:rsid w:val="008C7C2F"/>
    <w:rsid w:val="008C7F1B"/>
    <w:rsid w:val="008D020E"/>
    <w:rsid w:val="008D02E3"/>
    <w:rsid w:val="008D0335"/>
    <w:rsid w:val="008D0D5D"/>
    <w:rsid w:val="008D18DC"/>
    <w:rsid w:val="008D26AB"/>
    <w:rsid w:val="008D2D45"/>
    <w:rsid w:val="008D3299"/>
    <w:rsid w:val="008D349B"/>
    <w:rsid w:val="008D366E"/>
    <w:rsid w:val="008D3F1B"/>
    <w:rsid w:val="008D4646"/>
    <w:rsid w:val="008D46A4"/>
    <w:rsid w:val="008D574D"/>
    <w:rsid w:val="008D5840"/>
    <w:rsid w:val="008D60B5"/>
    <w:rsid w:val="008D63F0"/>
    <w:rsid w:val="008D6957"/>
    <w:rsid w:val="008D7514"/>
    <w:rsid w:val="008D7851"/>
    <w:rsid w:val="008E0561"/>
    <w:rsid w:val="008E05EA"/>
    <w:rsid w:val="008E0680"/>
    <w:rsid w:val="008E0726"/>
    <w:rsid w:val="008E08FD"/>
    <w:rsid w:val="008E0E35"/>
    <w:rsid w:val="008E0F93"/>
    <w:rsid w:val="008E103C"/>
    <w:rsid w:val="008E12E3"/>
    <w:rsid w:val="008E13CF"/>
    <w:rsid w:val="008E1AAE"/>
    <w:rsid w:val="008E1E25"/>
    <w:rsid w:val="008E2096"/>
    <w:rsid w:val="008E2257"/>
    <w:rsid w:val="008E2461"/>
    <w:rsid w:val="008E24A2"/>
    <w:rsid w:val="008E2979"/>
    <w:rsid w:val="008E2FE8"/>
    <w:rsid w:val="008E37AF"/>
    <w:rsid w:val="008E38E6"/>
    <w:rsid w:val="008E3A03"/>
    <w:rsid w:val="008E40A9"/>
    <w:rsid w:val="008E54C8"/>
    <w:rsid w:val="008E54FB"/>
    <w:rsid w:val="008E5FA7"/>
    <w:rsid w:val="008E609E"/>
    <w:rsid w:val="008E6818"/>
    <w:rsid w:val="008E68DA"/>
    <w:rsid w:val="008E6D15"/>
    <w:rsid w:val="008E7498"/>
    <w:rsid w:val="008F0064"/>
    <w:rsid w:val="008F02A9"/>
    <w:rsid w:val="008F053F"/>
    <w:rsid w:val="008F08CB"/>
    <w:rsid w:val="008F0938"/>
    <w:rsid w:val="008F0AD0"/>
    <w:rsid w:val="008F0B0D"/>
    <w:rsid w:val="008F0B8E"/>
    <w:rsid w:val="008F1237"/>
    <w:rsid w:val="008F1859"/>
    <w:rsid w:val="008F2622"/>
    <w:rsid w:val="008F2C70"/>
    <w:rsid w:val="008F3190"/>
    <w:rsid w:val="008F322D"/>
    <w:rsid w:val="008F36C2"/>
    <w:rsid w:val="008F52A0"/>
    <w:rsid w:val="009002CB"/>
    <w:rsid w:val="00900823"/>
    <w:rsid w:val="00900957"/>
    <w:rsid w:val="00900C99"/>
    <w:rsid w:val="00900D8D"/>
    <w:rsid w:val="00900FF6"/>
    <w:rsid w:val="009013DA"/>
    <w:rsid w:val="00901678"/>
    <w:rsid w:val="00901E09"/>
    <w:rsid w:val="00902216"/>
    <w:rsid w:val="00902FF6"/>
    <w:rsid w:val="00903617"/>
    <w:rsid w:val="00903670"/>
    <w:rsid w:val="00903831"/>
    <w:rsid w:val="00903C9F"/>
    <w:rsid w:val="00904288"/>
    <w:rsid w:val="0090445F"/>
    <w:rsid w:val="00905DDA"/>
    <w:rsid w:val="00905F8C"/>
    <w:rsid w:val="00906ACF"/>
    <w:rsid w:val="00906F4C"/>
    <w:rsid w:val="0090710B"/>
    <w:rsid w:val="009100ED"/>
    <w:rsid w:val="0091016B"/>
    <w:rsid w:val="00910446"/>
    <w:rsid w:val="0091049F"/>
    <w:rsid w:val="009109B0"/>
    <w:rsid w:val="00910CA2"/>
    <w:rsid w:val="0091195D"/>
    <w:rsid w:val="00911ACB"/>
    <w:rsid w:val="0091205B"/>
    <w:rsid w:val="00912331"/>
    <w:rsid w:val="009130B5"/>
    <w:rsid w:val="00913559"/>
    <w:rsid w:val="00913DC4"/>
    <w:rsid w:val="009142D9"/>
    <w:rsid w:val="00914E2A"/>
    <w:rsid w:val="00914EE1"/>
    <w:rsid w:val="0091515C"/>
    <w:rsid w:val="0091651D"/>
    <w:rsid w:val="00916A0D"/>
    <w:rsid w:val="00916D9E"/>
    <w:rsid w:val="00916DB5"/>
    <w:rsid w:val="00916F7D"/>
    <w:rsid w:val="009174D9"/>
    <w:rsid w:val="00917B82"/>
    <w:rsid w:val="00920ABE"/>
    <w:rsid w:val="00920F59"/>
    <w:rsid w:val="00920F86"/>
    <w:rsid w:val="00921BCA"/>
    <w:rsid w:val="00921DAF"/>
    <w:rsid w:val="0092208E"/>
    <w:rsid w:val="00922947"/>
    <w:rsid w:val="00922FF7"/>
    <w:rsid w:val="009235AA"/>
    <w:rsid w:val="00923615"/>
    <w:rsid w:val="009236C0"/>
    <w:rsid w:val="00924634"/>
    <w:rsid w:val="009248F7"/>
    <w:rsid w:val="009251D8"/>
    <w:rsid w:val="00925FD2"/>
    <w:rsid w:val="0092670D"/>
    <w:rsid w:val="00926715"/>
    <w:rsid w:val="00926853"/>
    <w:rsid w:val="0092760A"/>
    <w:rsid w:val="0092760E"/>
    <w:rsid w:val="00927A11"/>
    <w:rsid w:val="00927AD1"/>
    <w:rsid w:val="00927CF4"/>
    <w:rsid w:val="00930842"/>
    <w:rsid w:val="009309EA"/>
    <w:rsid w:val="00930C89"/>
    <w:rsid w:val="00930F72"/>
    <w:rsid w:val="009317BE"/>
    <w:rsid w:val="009318F7"/>
    <w:rsid w:val="009319FE"/>
    <w:rsid w:val="00932475"/>
    <w:rsid w:val="00932E8D"/>
    <w:rsid w:val="00933250"/>
    <w:rsid w:val="009339D6"/>
    <w:rsid w:val="00933B95"/>
    <w:rsid w:val="00934FE9"/>
    <w:rsid w:val="00935460"/>
    <w:rsid w:val="009357AD"/>
    <w:rsid w:val="00935B85"/>
    <w:rsid w:val="00935D7F"/>
    <w:rsid w:val="0093610D"/>
    <w:rsid w:val="00936744"/>
    <w:rsid w:val="0093688E"/>
    <w:rsid w:val="00936A42"/>
    <w:rsid w:val="00937175"/>
    <w:rsid w:val="009372F6"/>
    <w:rsid w:val="009374B7"/>
    <w:rsid w:val="0093793D"/>
    <w:rsid w:val="009408A2"/>
    <w:rsid w:val="009408BE"/>
    <w:rsid w:val="00940970"/>
    <w:rsid w:val="00940B4F"/>
    <w:rsid w:val="009413F9"/>
    <w:rsid w:val="00941C58"/>
    <w:rsid w:val="00941F96"/>
    <w:rsid w:val="0094221A"/>
    <w:rsid w:val="009425D9"/>
    <w:rsid w:val="009431B7"/>
    <w:rsid w:val="00943DA0"/>
    <w:rsid w:val="00945E83"/>
    <w:rsid w:val="009461CA"/>
    <w:rsid w:val="009462C2"/>
    <w:rsid w:val="00946634"/>
    <w:rsid w:val="009469B6"/>
    <w:rsid w:val="00946D1B"/>
    <w:rsid w:val="00951B73"/>
    <w:rsid w:val="00951BBD"/>
    <w:rsid w:val="00951F52"/>
    <w:rsid w:val="00952058"/>
    <w:rsid w:val="00952568"/>
    <w:rsid w:val="009532D1"/>
    <w:rsid w:val="00953F99"/>
    <w:rsid w:val="00954B48"/>
    <w:rsid w:val="009550D9"/>
    <w:rsid w:val="009557F2"/>
    <w:rsid w:val="00955863"/>
    <w:rsid w:val="00955944"/>
    <w:rsid w:val="00955B8E"/>
    <w:rsid w:val="00955C34"/>
    <w:rsid w:val="00956C61"/>
    <w:rsid w:val="00956C99"/>
    <w:rsid w:val="00956DDC"/>
    <w:rsid w:val="00956DDD"/>
    <w:rsid w:val="00956E97"/>
    <w:rsid w:val="00957A19"/>
    <w:rsid w:val="00957CBA"/>
    <w:rsid w:val="009600C6"/>
    <w:rsid w:val="00960333"/>
    <w:rsid w:val="00961D45"/>
    <w:rsid w:val="00962461"/>
    <w:rsid w:val="00962FB4"/>
    <w:rsid w:val="009633DD"/>
    <w:rsid w:val="009633EE"/>
    <w:rsid w:val="00964A7B"/>
    <w:rsid w:val="00964B3F"/>
    <w:rsid w:val="00964D00"/>
    <w:rsid w:val="00964F58"/>
    <w:rsid w:val="0096514F"/>
    <w:rsid w:val="00965E62"/>
    <w:rsid w:val="0096613C"/>
    <w:rsid w:val="00966150"/>
    <w:rsid w:val="00966978"/>
    <w:rsid w:val="009669E6"/>
    <w:rsid w:val="00966D92"/>
    <w:rsid w:val="00967D0D"/>
    <w:rsid w:val="00967FA6"/>
    <w:rsid w:val="0097096E"/>
    <w:rsid w:val="00970EB2"/>
    <w:rsid w:val="00970F95"/>
    <w:rsid w:val="00971692"/>
    <w:rsid w:val="0097182E"/>
    <w:rsid w:val="00971ACB"/>
    <w:rsid w:val="00971BCC"/>
    <w:rsid w:val="00972865"/>
    <w:rsid w:val="00972C79"/>
    <w:rsid w:val="00973894"/>
    <w:rsid w:val="00973B9D"/>
    <w:rsid w:val="00973C5D"/>
    <w:rsid w:val="00973D12"/>
    <w:rsid w:val="00973F4D"/>
    <w:rsid w:val="00973FEC"/>
    <w:rsid w:val="009750A0"/>
    <w:rsid w:val="0097553C"/>
    <w:rsid w:val="00975A70"/>
    <w:rsid w:val="00976536"/>
    <w:rsid w:val="009765B1"/>
    <w:rsid w:val="00976678"/>
    <w:rsid w:val="00976996"/>
    <w:rsid w:val="009769B6"/>
    <w:rsid w:val="00976E40"/>
    <w:rsid w:val="00980231"/>
    <w:rsid w:val="0098057F"/>
    <w:rsid w:val="00980988"/>
    <w:rsid w:val="00980D95"/>
    <w:rsid w:val="00980FDD"/>
    <w:rsid w:val="0098134C"/>
    <w:rsid w:val="009824A6"/>
    <w:rsid w:val="00982814"/>
    <w:rsid w:val="00983377"/>
    <w:rsid w:val="009847FF"/>
    <w:rsid w:val="0098482E"/>
    <w:rsid w:val="009858CF"/>
    <w:rsid w:val="00986179"/>
    <w:rsid w:val="00986668"/>
    <w:rsid w:val="009867CB"/>
    <w:rsid w:val="009872FE"/>
    <w:rsid w:val="00987B4C"/>
    <w:rsid w:val="00990000"/>
    <w:rsid w:val="00990762"/>
    <w:rsid w:val="00990F80"/>
    <w:rsid w:val="00991CAD"/>
    <w:rsid w:val="009922D6"/>
    <w:rsid w:val="00993C24"/>
    <w:rsid w:val="00993E17"/>
    <w:rsid w:val="00993EF4"/>
    <w:rsid w:val="0099476B"/>
    <w:rsid w:val="00994BE9"/>
    <w:rsid w:val="00994CD0"/>
    <w:rsid w:val="009950FA"/>
    <w:rsid w:val="00996002"/>
    <w:rsid w:val="0099667E"/>
    <w:rsid w:val="0099678D"/>
    <w:rsid w:val="009978FD"/>
    <w:rsid w:val="00997CBA"/>
    <w:rsid w:val="009A0295"/>
    <w:rsid w:val="009A05C9"/>
    <w:rsid w:val="009A0663"/>
    <w:rsid w:val="009A0A14"/>
    <w:rsid w:val="009A0A99"/>
    <w:rsid w:val="009A0B28"/>
    <w:rsid w:val="009A0B8F"/>
    <w:rsid w:val="009A1828"/>
    <w:rsid w:val="009A219D"/>
    <w:rsid w:val="009A27E9"/>
    <w:rsid w:val="009A2B13"/>
    <w:rsid w:val="009A302F"/>
    <w:rsid w:val="009A3336"/>
    <w:rsid w:val="009A34BE"/>
    <w:rsid w:val="009A376A"/>
    <w:rsid w:val="009A3862"/>
    <w:rsid w:val="009A3C40"/>
    <w:rsid w:val="009A4C28"/>
    <w:rsid w:val="009A4E57"/>
    <w:rsid w:val="009A506B"/>
    <w:rsid w:val="009A567D"/>
    <w:rsid w:val="009A577C"/>
    <w:rsid w:val="009A5C85"/>
    <w:rsid w:val="009A6CCA"/>
    <w:rsid w:val="009B0184"/>
    <w:rsid w:val="009B07B5"/>
    <w:rsid w:val="009B0A6B"/>
    <w:rsid w:val="009B0AC6"/>
    <w:rsid w:val="009B119D"/>
    <w:rsid w:val="009B19EF"/>
    <w:rsid w:val="009B267E"/>
    <w:rsid w:val="009B26FB"/>
    <w:rsid w:val="009B280A"/>
    <w:rsid w:val="009B4141"/>
    <w:rsid w:val="009B4739"/>
    <w:rsid w:val="009B4D69"/>
    <w:rsid w:val="009B4EF5"/>
    <w:rsid w:val="009B5116"/>
    <w:rsid w:val="009B520A"/>
    <w:rsid w:val="009B5C73"/>
    <w:rsid w:val="009B5D5F"/>
    <w:rsid w:val="009B60A8"/>
    <w:rsid w:val="009B63CC"/>
    <w:rsid w:val="009B730B"/>
    <w:rsid w:val="009B750B"/>
    <w:rsid w:val="009C0140"/>
    <w:rsid w:val="009C07D9"/>
    <w:rsid w:val="009C0BD5"/>
    <w:rsid w:val="009C19C6"/>
    <w:rsid w:val="009C2535"/>
    <w:rsid w:val="009C320B"/>
    <w:rsid w:val="009C3A3D"/>
    <w:rsid w:val="009C3D15"/>
    <w:rsid w:val="009C40E8"/>
    <w:rsid w:val="009C51B7"/>
    <w:rsid w:val="009C5466"/>
    <w:rsid w:val="009C6391"/>
    <w:rsid w:val="009C6765"/>
    <w:rsid w:val="009C7059"/>
    <w:rsid w:val="009C7872"/>
    <w:rsid w:val="009C7C3A"/>
    <w:rsid w:val="009D007B"/>
    <w:rsid w:val="009D0975"/>
    <w:rsid w:val="009D0A33"/>
    <w:rsid w:val="009D0B70"/>
    <w:rsid w:val="009D0DD4"/>
    <w:rsid w:val="009D0EC7"/>
    <w:rsid w:val="009D12D9"/>
    <w:rsid w:val="009D1615"/>
    <w:rsid w:val="009D1F7B"/>
    <w:rsid w:val="009D2571"/>
    <w:rsid w:val="009D27C5"/>
    <w:rsid w:val="009D2832"/>
    <w:rsid w:val="009D2A15"/>
    <w:rsid w:val="009D2C30"/>
    <w:rsid w:val="009D2E2E"/>
    <w:rsid w:val="009D390F"/>
    <w:rsid w:val="009D3A89"/>
    <w:rsid w:val="009D3DFB"/>
    <w:rsid w:val="009D4284"/>
    <w:rsid w:val="009D4450"/>
    <w:rsid w:val="009D5558"/>
    <w:rsid w:val="009D5CD2"/>
    <w:rsid w:val="009D60D6"/>
    <w:rsid w:val="009D6461"/>
    <w:rsid w:val="009D6680"/>
    <w:rsid w:val="009D684C"/>
    <w:rsid w:val="009D6A18"/>
    <w:rsid w:val="009D6C44"/>
    <w:rsid w:val="009D71A3"/>
    <w:rsid w:val="009D76A8"/>
    <w:rsid w:val="009E084B"/>
    <w:rsid w:val="009E0A62"/>
    <w:rsid w:val="009E0B69"/>
    <w:rsid w:val="009E1DAC"/>
    <w:rsid w:val="009E2E28"/>
    <w:rsid w:val="009E2E68"/>
    <w:rsid w:val="009E3BDF"/>
    <w:rsid w:val="009E3F29"/>
    <w:rsid w:val="009E44DD"/>
    <w:rsid w:val="009E56A7"/>
    <w:rsid w:val="009E65DE"/>
    <w:rsid w:val="009E66B4"/>
    <w:rsid w:val="009E69EC"/>
    <w:rsid w:val="009E6CCE"/>
    <w:rsid w:val="009E7666"/>
    <w:rsid w:val="009E76F0"/>
    <w:rsid w:val="009E780B"/>
    <w:rsid w:val="009F0721"/>
    <w:rsid w:val="009F1599"/>
    <w:rsid w:val="009F15BE"/>
    <w:rsid w:val="009F1E6B"/>
    <w:rsid w:val="009F2318"/>
    <w:rsid w:val="009F2654"/>
    <w:rsid w:val="009F287A"/>
    <w:rsid w:val="009F2E27"/>
    <w:rsid w:val="009F3621"/>
    <w:rsid w:val="009F3EC0"/>
    <w:rsid w:val="009F3F60"/>
    <w:rsid w:val="009F4428"/>
    <w:rsid w:val="009F453F"/>
    <w:rsid w:val="009F46D2"/>
    <w:rsid w:val="009F4734"/>
    <w:rsid w:val="009F57E1"/>
    <w:rsid w:val="009F5BCD"/>
    <w:rsid w:val="009F5C0A"/>
    <w:rsid w:val="009F63E4"/>
    <w:rsid w:val="009F6594"/>
    <w:rsid w:val="009F662D"/>
    <w:rsid w:val="009F6CA5"/>
    <w:rsid w:val="009F790A"/>
    <w:rsid w:val="009F7982"/>
    <w:rsid w:val="009F7988"/>
    <w:rsid w:val="00A01412"/>
    <w:rsid w:val="00A01423"/>
    <w:rsid w:val="00A0207D"/>
    <w:rsid w:val="00A02A60"/>
    <w:rsid w:val="00A02DC9"/>
    <w:rsid w:val="00A0363E"/>
    <w:rsid w:val="00A03B43"/>
    <w:rsid w:val="00A03BB1"/>
    <w:rsid w:val="00A03EB9"/>
    <w:rsid w:val="00A042A8"/>
    <w:rsid w:val="00A04C1D"/>
    <w:rsid w:val="00A0548F"/>
    <w:rsid w:val="00A05F94"/>
    <w:rsid w:val="00A060A9"/>
    <w:rsid w:val="00A0660D"/>
    <w:rsid w:val="00A066AB"/>
    <w:rsid w:val="00A0682A"/>
    <w:rsid w:val="00A068F7"/>
    <w:rsid w:val="00A06DB6"/>
    <w:rsid w:val="00A07111"/>
    <w:rsid w:val="00A10551"/>
    <w:rsid w:val="00A10638"/>
    <w:rsid w:val="00A1067A"/>
    <w:rsid w:val="00A10D7D"/>
    <w:rsid w:val="00A10E7A"/>
    <w:rsid w:val="00A1136A"/>
    <w:rsid w:val="00A11722"/>
    <w:rsid w:val="00A119A0"/>
    <w:rsid w:val="00A1231F"/>
    <w:rsid w:val="00A13277"/>
    <w:rsid w:val="00A133B5"/>
    <w:rsid w:val="00A13918"/>
    <w:rsid w:val="00A13F2D"/>
    <w:rsid w:val="00A143B3"/>
    <w:rsid w:val="00A149F1"/>
    <w:rsid w:val="00A14EF8"/>
    <w:rsid w:val="00A1524D"/>
    <w:rsid w:val="00A161D2"/>
    <w:rsid w:val="00A161DA"/>
    <w:rsid w:val="00A16492"/>
    <w:rsid w:val="00A16674"/>
    <w:rsid w:val="00A17278"/>
    <w:rsid w:val="00A173EA"/>
    <w:rsid w:val="00A17999"/>
    <w:rsid w:val="00A2045F"/>
    <w:rsid w:val="00A20BB6"/>
    <w:rsid w:val="00A21216"/>
    <w:rsid w:val="00A21526"/>
    <w:rsid w:val="00A217C8"/>
    <w:rsid w:val="00A21AAB"/>
    <w:rsid w:val="00A21F55"/>
    <w:rsid w:val="00A22C10"/>
    <w:rsid w:val="00A2443E"/>
    <w:rsid w:val="00A248B4"/>
    <w:rsid w:val="00A256FA"/>
    <w:rsid w:val="00A25731"/>
    <w:rsid w:val="00A25E15"/>
    <w:rsid w:val="00A26365"/>
    <w:rsid w:val="00A26530"/>
    <w:rsid w:val="00A267EF"/>
    <w:rsid w:val="00A26EA3"/>
    <w:rsid w:val="00A27461"/>
    <w:rsid w:val="00A302C5"/>
    <w:rsid w:val="00A3065D"/>
    <w:rsid w:val="00A31342"/>
    <w:rsid w:val="00A31425"/>
    <w:rsid w:val="00A31C5D"/>
    <w:rsid w:val="00A326CB"/>
    <w:rsid w:val="00A32B36"/>
    <w:rsid w:val="00A32C44"/>
    <w:rsid w:val="00A3314D"/>
    <w:rsid w:val="00A34269"/>
    <w:rsid w:val="00A34504"/>
    <w:rsid w:val="00A35381"/>
    <w:rsid w:val="00A35960"/>
    <w:rsid w:val="00A35F19"/>
    <w:rsid w:val="00A360D5"/>
    <w:rsid w:val="00A36ADF"/>
    <w:rsid w:val="00A36F73"/>
    <w:rsid w:val="00A37183"/>
    <w:rsid w:val="00A400E0"/>
    <w:rsid w:val="00A4039D"/>
    <w:rsid w:val="00A403C6"/>
    <w:rsid w:val="00A4054B"/>
    <w:rsid w:val="00A40681"/>
    <w:rsid w:val="00A4086A"/>
    <w:rsid w:val="00A41A42"/>
    <w:rsid w:val="00A41A7D"/>
    <w:rsid w:val="00A4282B"/>
    <w:rsid w:val="00A433CC"/>
    <w:rsid w:val="00A43668"/>
    <w:rsid w:val="00A43A53"/>
    <w:rsid w:val="00A44369"/>
    <w:rsid w:val="00A44519"/>
    <w:rsid w:val="00A445BA"/>
    <w:rsid w:val="00A45299"/>
    <w:rsid w:val="00A458C9"/>
    <w:rsid w:val="00A461F6"/>
    <w:rsid w:val="00A467C2"/>
    <w:rsid w:val="00A46829"/>
    <w:rsid w:val="00A46F70"/>
    <w:rsid w:val="00A473C8"/>
    <w:rsid w:val="00A473F5"/>
    <w:rsid w:val="00A50201"/>
    <w:rsid w:val="00A505FD"/>
    <w:rsid w:val="00A5093A"/>
    <w:rsid w:val="00A50963"/>
    <w:rsid w:val="00A51E1F"/>
    <w:rsid w:val="00A523C7"/>
    <w:rsid w:val="00A52BB5"/>
    <w:rsid w:val="00A530F6"/>
    <w:rsid w:val="00A53279"/>
    <w:rsid w:val="00A5374A"/>
    <w:rsid w:val="00A53800"/>
    <w:rsid w:val="00A53B16"/>
    <w:rsid w:val="00A53D04"/>
    <w:rsid w:val="00A54074"/>
    <w:rsid w:val="00A55CA9"/>
    <w:rsid w:val="00A55E7B"/>
    <w:rsid w:val="00A567AC"/>
    <w:rsid w:val="00A5688A"/>
    <w:rsid w:val="00A56C3F"/>
    <w:rsid w:val="00A57251"/>
    <w:rsid w:val="00A5743C"/>
    <w:rsid w:val="00A60400"/>
    <w:rsid w:val="00A61063"/>
    <w:rsid w:val="00A61277"/>
    <w:rsid w:val="00A61592"/>
    <w:rsid w:val="00A61753"/>
    <w:rsid w:val="00A621C1"/>
    <w:rsid w:val="00A621CC"/>
    <w:rsid w:val="00A6291E"/>
    <w:rsid w:val="00A63259"/>
    <w:rsid w:val="00A634EF"/>
    <w:rsid w:val="00A63BA6"/>
    <w:rsid w:val="00A63E85"/>
    <w:rsid w:val="00A6441A"/>
    <w:rsid w:val="00A65003"/>
    <w:rsid w:val="00A65046"/>
    <w:rsid w:val="00A65D5C"/>
    <w:rsid w:val="00A667E5"/>
    <w:rsid w:val="00A66989"/>
    <w:rsid w:val="00A66D2C"/>
    <w:rsid w:val="00A66F42"/>
    <w:rsid w:val="00A670E3"/>
    <w:rsid w:val="00A6755B"/>
    <w:rsid w:val="00A676A0"/>
    <w:rsid w:val="00A676C7"/>
    <w:rsid w:val="00A67B1C"/>
    <w:rsid w:val="00A67FDA"/>
    <w:rsid w:val="00A67FF0"/>
    <w:rsid w:val="00A700EC"/>
    <w:rsid w:val="00A705E3"/>
    <w:rsid w:val="00A70B6E"/>
    <w:rsid w:val="00A70F1B"/>
    <w:rsid w:val="00A710A1"/>
    <w:rsid w:val="00A710E2"/>
    <w:rsid w:val="00A71945"/>
    <w:rsid w:val="00A71AC1"/>
    <w:rsid w:val="00A71BCD"/>
    <w:rsid w:val="00A71D5A"/>
    <w:rsid w:val="00A71F5E"/>
    <w:rsid w:val="00A72023"/>
    <w:rsid w:val="00A7232A"/>
    <w:rsid w:val="00A72AAF"/>
    <w:rsid w:val="00A73EF2"/>
    <w:rsid w:val="00A73F3A"/>
    <w:rsid w:val="00A7430C"/>
    <w:rsid w:val="00A7443B"/>
    <w:rsid w:val="00A753D3"/>
    <w:rsid w:val="00A762F4"/>
    <w:rsid w:val="00A764F7"/>
    <w:rsid w:val="00A76CEA"/>
    <w:rsid w:val="00A76D65"/>
    <w:rsid w:val="00A772D1"/>
    <w:rsid w:val="00A77A86"/>
    <w:rsid w:val="00A77AAD"/>
    <w:rsid w:val="00A77F98"/>
    <w:rsid w:val="00A804DF"/>
    <w:rsid w:val="00A80547"/>
    <w:rsid w:val="00A812A6"/>
    <w:rsid w:val="00A82C85"/>
    <w:rsid w:val="00A82FE6"/>
    <w:rsid w:val="00A8303F"/>
    <w:rsid w:val="00A83B6C"/>
    <w:rsid w:val="00A83BE0"/>
    <w:rsid w:val="00A84619"/>
    <w:rsid w:val="00A84794"/>
    <w:rsid w:val="00A84C35"/>
    <w:rsid w:val="00A84F09"/>
    <w:rsid w:val="00A85015"/>
    <w:rsid w:val="00A851CC"/>
    <w:rsid w:val="00A85E24"/>
    <w:rsid w:val="00A8636F"/>
    <w:rsid w:val="00A86427"/>
    <w:rsid w:val="00A86D5F"/>
    <w:rsid w:val="00A8753F"/>
    <w:rsid w:val="00A8792E"/>
    <w:rsid w:val="00A87B55"/>
    <w:rsid w:val="00A87DF3"/>
    <w:rsid w:val="00A901D3"/>
    <w:rsid w:val="00A90E22"/>
    <w:rsid w:val="00A90F4A"/>
    <w:rsid w:val="00A90F77"/>
    <w:rsid w:val="00A91827"/>
    <w:rsid w:val="00A92855"/>
    <w:rsid w:val="00A929AA"/>
    <w:rsid w:val="00A931D2"/>
    <w:rsid w:val="00A935BE"/>
    <w:rsid w:val="00A94156"/>
    <w:rsid w:val="00A94699"/>
    <w:rsid w:val="00A948BA"/>
    <w:rsid w:val="00A94ACE"/>
    <w:rsid w:val="00A94EDB"/>
    <w:rsid w:val="00A94F6E"/>
    <w:rsid w:val="00A95366"/>
    <w:rsid w:val="00A956A8"/>
    <w:rsid w:val="00A9570F"/>
    <w:rsid w:val="00A959FC"/>
    <w:rsid w:val="00A96318"/>
    <w:rsid w:val="00A978CB"/>
    <w:rsid w:val="00AA006D"/>
    <w:rsid w:val="00AA00B8"/>
    <w:rsid w:val="00AA019F"/>
    <w:rsid w:val="00AA022A"/>
    <w:rsid w:val="00AA265C"/>
    <w:rsid w:val="00AA2887"/>
    <w:rsid w:val="00AA29BC"/>
    <w:rsid w:val="00AA3264"/>
    <w:rsid w:val="00AA3265"/>
    <w:rsid w:val="00AA4283"/>
    <w:rsid w:val="00AA560C"/>
    <w:rsid w:val="00AA5AA6"/>
    <w:rsid w:val="00AA60B7"/>
    <w:rsid w:val="00AA7588"/>
    <w:rsid w:val="00AA799B"/>
    <w:rsid w:val="00AB0546"/>
    <w:rsid w:val="00AB084B"/>
    <w:rsid w:val="00AB0EF2"/>
    <w:rsid w:val="00AB10DB"/>
    <w:rsid w:val="00AB140F"/>
    <w:rsid w:val="00AB18CD"/>
    <w:rsid w:val="00AB1AD9"/>
    <w:rsid w:val="00AB2042"/>
    <w:rsid w:val="00AB239A"/>
    <w:rsid w:val="00AB2ACA"/>
    <w:rsid w:val="00AB3F58"/>
    <w:rsid w:val="00AB3F8C"/>
    <w:rsid w:val="00AB43A3"/>
    <w:rsid w:val="00AB4D19"/>
    <w:rsid w:val="00AB5162"/>
    <w:rsid w:val="00AB5172"/>
    <w:rsid w:val="00AB56ED"/>
    <w:rsid w:val="00AB62C0"/>
    <w:rsid w:val="00AB69ED"/>
    <w:rsid w:val="00AB6AFE"/>
    <w:rsid w:val="00AB6DA8"/>
    <w:rsid w:val="00AB759F"/>
    <w:rsid w:val="00AB7706"/>
    <w:rsid w:val="00AB7804"/>
    <w:rsid w:val="00AC0254"/>
    <w:rsid w:val="00AC0366"/>
    <w:rsid w:val="00AC044A"/>
    <w:rsid w:val="00AC0CA3"/>
    <w:rsid w:val="00AC0DFE"/>
    <w:rsid w:val="00AC0ED4"/>
    <w:rsid w:val="00AC12D8"/>
    <w:rsid w:val="00AC224E"/>
    <w:rsid w:val="00AC26FB"/>
    <w:rsid w:val="00AC3413"/>
    <w:rsid w:val="00AC3802"/>
    <w:rsid w:val="00AC387E"/>
    <w:rsid w:val="00AC39ED"/>
    <w:rsid w:val="00AC418C"/>
    <w:rsid w:val="00AC444F"/>
    <w:rsid w:val="00AC4A77"/>
    <w:rsid w:val="00AC5005"/>
    <w:rsid w:val="00AC51A1"/>
    <w:rsid w:val="00AC57EF"/>
    <w:rsid w:val="00AC58F6"/>
    <w:rsid w:val="00AC5D96"/>
    <w:rsid w:val="00AC6007"/>
    <w:rsid w:val="00AC6409"/>
    <w:rsid w:val="00AC66AF"/>
    <w:rsid w:val="00AC69EF"/>
    <w:rsid w:val="00AC6BE2"/>
    <w:rsid w:val="00AC6C33"/>
    <w:rsid w:val="00AC7172"/>
    <w:rsid w:val="00AC780F"/>
    <w:rsid w:val="00AC7D74"/>
    <w:rsid w:val="00AD00DB"/>
    <w:rsid w:val="00AD0137"/>
    <w:rsid w:val="00AD0E90"/>
    <w:rsid w:val="00AD0E97"/>
    <w:rsid w:val="00AD0FF3"/>
    <w:rsid w:val="00AD1A5B"/>
    <w:rsid w:val="00AD1B2B"/>
    <w:rsid w:val="00AD247B"/>
    <w:rsid w:val="00AD2727"/>
    <w:rsid w:val="00AD2DE1"/>
    <w:rsid w:val="00AD358E"/>
    <w:rsid w:val="00AD3FFD"/>
    <w:rsid w:val="00AD4E49"/>
    <w:rsid w:val="00AD4EDC"/>
    <w:rsid w:val="00AD584C"/>
    <w:rsid w:val="00AD5C44"/>
    <w:rsid w:val="00AD5F50"/>
    <w:rsid w:val="00AD62A4"/>
    <w:rsid w:val="00AD73AB"/>
    <w:rsid w:val="00AD770C"/>
    <w:rsid w:val="00AD7874"/>
    <w:rsid w:val="00AE0363"/>
    <w:rsid w:val="00AE130F"/>
    <w:rsid w:val="00AE1A7D"/>
    <w:rsid w:val="00AE2139"/>
    <w:rsid w:val="00AE2282"/>
    <w:rsid w:val="00AE2502"/>
    <w:rsid w:val="00AE2694"/>
    <w:rsid w:val="00AE3F74"/>
    <w:rsid w:val="00AE42BE"/>
    <w:rsid w:val="00AE4830"/>
    <w:rsid w:val="00AE4AD4"/>
    <w:rsid w:val="00AE4EA8"/>
    <w:rsid w:val="00AE522C"/>
    <w:rsid w:val="00AE5665"/>
    <w:rsid w:val="00AE573C"/>
    <w:rsid w:val="00AE59C7"/>
    <w:rsid w:val="00AE6B2D"/>
    <w:rsid w:val="00AE6FBA"/>
    <w:rsid w:val="00AE710C"/>
    <w:rsid w:val="00AE7C55"/>
    <w:rsid w:val="00AF01A9"/>
    <w:rsid w:val="00AF05A7"/>
    <w:rsid w:val="00AF067C"/>
    <w:rsid w:val="00AF06E8"/>
    <w:rsid w:val="00AF0B20"/>
    <w:rsid w:val="00AF11BD"/>
    <w:rsid w:val="00AF15FB"/>
    <w:rsid w:val="00AF205B"/>
    <w:rsid w:val="00AF258B"/>
    <w:rsid w:val="00AF3399"/>
    <w:rsid w:val="00AF3677"/>
    <w:rsid w:val="00AF3825"/>
    <w:rsid w:val="00AF458A"/>
    <w:rsid w:val="00AF475A"/>
    <w:rsid w:val="00AF4C23"/>
    <w:rsid w:val="00AF5FFF"/>
    <w:rsid w:val="00AF6071"/>
    <w:rsid w:val="00AF611D"/>
    <w:rsid w:val="00AF636F"/>
    <w:rsid w:val="00AF64DF"/>
    <w:rsid w:val="00AF6561"/>
    <w:rsid w:val="00AF6B5E"/>
    <w:rsid w:val="00B007C6"/>
    <w:rsid w:val="00B007D0"/>
    <w:rsid w:val="00B007D1"/>
    <w:rsid w:val="00B00AE8"/>
    <w:rsid w:val="00B00C4F"/>
    <w:rsid w:val="00B01270"/>
    <w:rsid w:val="00B014AE"/>
    <w:rsid w:val="00B01CCE"/>
    <w:rsid w:val="00B021C8"/>
    <w:rsid w:val="00B0245F"/>
    <w:rsid w:val="00B029F0"/>
    <w:rsid w:val="00B0322D"/>
    <w:rsid w:val="00B03305"/>
    <w:rsid w:val="00B033C7"/>
    <w:rsid w:val="00B03AC3"/>
    <w:rsid w:val="00B0483D"/>
    <w:rsid w:val="00B04C8C"/>
    <w:rsid w:val="00B04EB4"/>
    <w:rsid w:val="00B05130"/>
    <w:rsid w:val="00B0592E"/>
    <w:rsid w:val="00B059C3"/>
    <w:rsid w:val="00B05C55"/>
    <w:rsid w:val="00B06083"/>
    <w:rsid w:val="00B06D46"/>
    <w:rsid w:val="00B06EB0"/>
    <w:rsid w:val="00B07967"/>
    <w:rsid w:val="00B10227"/>
    <w:rsid w:val="00B11ED3"/>
    <w:rsid w:val="00B1275B"/>
    <w:rsid w:val="00B127AB"/>
    <w:rsid w:val="00B1290B"/>
    <w:rsid w:val="00B13125"/>
    <w:rsid w:val="00B134FE"/>
    <w:rsid w:val="00B1371C"/>
    <w:rsid w:val="00B13F18"/>
    <w:rsid w:val="00B13F6C"/>
    <w:rsid w:val="00B142B5"/>
    <w:rsid w:val="00B14648"/>
    <w:rsid w:val="00B147DB"/>
    <w:rsid w:val="00B14A4D"/>
    <w:rsid w:val="00B14FF5"/>
    <w:rsid w:val="00B17B3B"/>
    <w:rsid w:val="00B17D58"/>
    <w:rsid w:val="00B17DE0"/>
    <w:rsid w:val="00B20305"/>
    <w:rsid w:val="00B20B67"/>
    <w:rsid w:val="00B20CCB"/>
    <w:rsid w:val="00B21291"/>
    <w:rsid w:val="00B21319"/>
    <w:rsid w:val="00B21912"/>
    <w:rsid w:val="00B21981"/>
    <w:rsid w:val="00B21C9E"/>
    <w:rsid w:val="00B2240F"/>
    <w:rsid w:val="00B2256B"/>
    <w:rsid w:val="00B227D2"/>
    <w:rsid w:val="00B22A0C"/>
    <w:rsid w:val="00B22ACA"/>
    <w:rsid w:val="00B22ACC"/>
    <w:rsid w:val="00B22B0C"/>
    <w:rsid w:val="00B22FE3"/>
    <w:rsid w:val="00B230EA"/>
    <w:rsid w:val="00B2369A"/>
    <w:rsid w:val="00B23CAA"/>
    <w:rsid w:val="00B23E8C"/>
    <w:rsid w:val="00B243C8"/>
    <w:rsid w:val="00B243E2"/>
    <w:rsid w:val="00B24680"/>
    <w:rsid w:val="00B24879"/>
    <w:rsid w:val="00B250DF"/>
    <w:rsid w:val="00B255A1"/>
    <w:rsid w:val="00B25A63"/>
    <w:rsid w:val="00B262ED"/>
    <w:rsid w:val="00B26CF0"/>
    <w:rsid w:val="00B26DCD"/>
    <w:rsid w:val="00B277D0"/>
    <w:rsid w:val="00B30260"/>
    <w:rsid w:val="00B3096F"/>
    <w:rsid w:val="00B30EC9"/>
    <w:rsid w:val="00B31206"/>
    <w:rsid w:val="00B32466"/>
    <w:rsid w:val="00B33FE8"/>
    <w:rsid w:val="00B34491"/>
    <w:rsid w:val="00B34ACA"/>
    <w:rsid w:val="00B34C59"/>
    <w:rsid w:val="00B34D87"/>
    <w:rsid w:val="00B35026"/>
    <w:rsid w:val="00B36524"/>
    <w:rsid w:val="00B36BB9"/>
    <w:rsid w:val="00B37432"/>
    <w:rsid w:val="00B375A0"/>
    <w:rsid w:val="00B37FFE"/>
    <w:rsid w:val="00B40147"/>
    <w:rsid w:val="00B4039E"/>
    <w:rsid w:val="00B41860"/>
    <w:rsid w:val="00B41C82"/>
    <w:rsid w:val="00B428C0"/>
    <w:rsid w:val="00B42CA4"/>
    <w:rsid w:val="00B431FD"/>
    <w:rsid w:val="00B43327"/>
    <w:rsid w:val="00B435A0"/>
    <w:rsid w:val="00B436C8"/>
    <w:rsid w:val="00B44E0F"/>
    <w:rsid w:val="00B4535B"/>
    <w:rsid w:val="00B453EC"/>
    <w:rsid w:val="00B46232"/>
    <w:rsid w:val="00B465F4"/>
    <w:rsid w:val="00B46AF0"/>
    <w:rsid w:val="00B4707E"/>
    <w:rsid w:val="00B478BA"/>
    <w:rsid w:val="00B47A62"/>
    <w:rsid w:val="00B47B64"/>
    <w:rsid w:val="00B47FF4"/>
    <w:rsid w:val="00B50256"/>
    <w:rsid w:val="00B50917"/>
    <w:rsid w:val="00B50E9A"/>
    <w:rsid w:val="00B51D12"/>
    <w:rsid w:val="00B52181"/>
    <w:rsid w:val="00B52242"/>
    <w:rsid w:val="00B52F8E"/>
    <w:rsid w:val="00B53BE3"/>
    <w:rsid w:val="00B54A09"/>
    <w:rsid w:val="00B54A6A"/>
    <w:rsid w:val="00B551C3"/>
    <w:rsid w:val="00B55942"/>
    <w:rsid w:val="00B5753F"/>
    <w:rsid w:val="00B57784"/>
    <w:rsid w:val="00B57808"/>
    <w:rsid w:val="00B57B03"/>
    <w:rsid w:val="00B57D14"/>
    <w:rsid w:val="00B60275"/>
    <w:rsid w:val="00B607CC"/>
    <w:rsid w:val="00B617A8"/>
    <w:rsid w:val="00B61A38"/>
    <w:rsid w:val="00B61B11"/>
    <w:rsid w:val="00B61CE5"/>
    <w:rsid w:val="00B62497"/>
    <w:rsid w:val="00B62AD6"/>
    <w:rsid w:val="00B62DA5"/>
    <w:rsid w:val="00B632A9"/>
    <w:rsid w:val="00B64093"/>
    <w:rsid w:val="00B644EF"/>
    <w:rsid w:val="00B6483A"/>
    <w:rsid w:val="00B64C15"/>
    <w:rsid w:val="00B654ED"/>
    <w:rsid w:val="00B657C5"/>
    <w:rsid w:val="00B65838"/>
    <w:rsid w:val="00B66276"/>
    <w:rsid w:val="00B6692B"/>
    <w:rsid w:val="00B66EA9"/>
    <w:rsid w:val="00B67027"/>
    <w:rsid w:val="00B674A2"/>
    <w:rsid w:val="00B67A7B"/>
    <w:rsid w:val="00B71295"/>
    <w:rsid w:val="00B716E2"/>
    <w:rsid w:val="00B71EB6"/>
    <w:rsid w:val="00B72E29"/>
    <w:rsid w:val="00B72EFC"/>
    <w:rsid w:val="00B73248"/>
    <w:rsid w:val="00B733C1"/>
    <w:rsid w:val="00B743BB"/>
    <w:rsid w:val="00B749CA"/>
    <w:rsid w:val="00B757A9"/>
    <w:rsid w:val="00B75A7F"/>
    <w:rsid w:val="00B76209"/>
    <w:rsid w:val="00B7677E"/>
    <w:rsid w:val="00B76D18"/>
    <w:rsid w:val="00B77107"/>
    <w:rsid w:val="00B7740E"/>
    <w:rsid w:val="00B77E61"/>
    <w:rsid w:val="00B8052F"/>
    <w:rsid w:val="00B805F1"/>
    <w:rsid w:val="00B808D0"/>
    <w:rsid w:val="00B80CB5"/>
    <w:rsid w:val="00B80F05"/>
    <w:rsid w:val="00B80F07"/>
    <w:rsid w:val="00B80F34"/>
    <w:rsid w:val="00B811BD"/>
    <w:rsid w:val="00B815B1"/>
    <w:rsid w:val="00B819B2"/>
    <w:rsid w:val="00B81B76"/>
    <w:rsid w:val="00B82497"/>
    <w:rsid w:val="00B827C2"/>
    <w:rsid w:val="00B827CE"/>
    <w:rsid w:val="00B82839"/>
    <w:rsid w:val="00B8333A"/>
    <w:rsid w:val="00B83BF5"/>
    <w:rsid w:val="00B83FD5"/>
    <w:rsid w:val="00B841C3"/>
    <w:rsid w:val="00B84C46"/>
    <w:rsid w:val="00B851BA"/>
    <w:rsid w:val="00B854FB"/>
    <w:rsid w:val="00B8551E"/>
    <w:rsid w:val="00B85787"/>
    <w:rsid w:val="00B85902"/>
    <w:rsid w:val="00B85A0C"/>
    <w:rsid w:val="00B8679C"/>
    <w:rsid w:val="00B876D2"/>
    <w:rsid w:val="00B904BF"/>
    <w:rsid w:val="00B911F9"/>
    <w:rsid w:val="00B919DE"/>
    <w:rsid w:val="00B9243F"/>
    <w:rsid w:val="00B92F84"/>
    <w:rsid w:val="00B9329B"/>
    <w:rsid w:val="00B935E7"/>
    <w:rsid w:val="00B9376C"/>
    <w:rsid w:val="00B938E7"/>
    <w:rsid w:val="00B93CE3"/>
    <w:rsid w:val="00B945EC"/>
    <w:rsid w:val="00B94956"/>
    <w:rsid w:val="00B94D21"/>
    <w:rsid w:val="00B953C7"/>
    <w:rsid w:val="00B96985"/>
    <w:rsid w:val="00B96A5E"/>
    <w:rsid w:val="00B96CFA"/>
    <w:rsid w:val="00B97896"/>
    <w:rsid w:val="00BA01A6"/>
    <w:rsid w:val="00BA08A2"/>
    <w:rsid w:val="00BA0934"/>
    <w:rsid w:val="00BA0CA4"/>
    <w:rsid w:val="00BA0E91"/>
    <w:rsid w:val="00BA0EF6"/>
    <w:rsid w:val="00BA1879"/>
    <w:rsid w:val="00BA19F9"/>
    <w:rsid w:val="00BA212F"/>
    <w:rsid w:val="00BA2D43"/>
    <w:rsid w:val="00BA34C3"/>
    <w:rsid w:val="00BA3D88"/>
    <w:rsid w:val="00BA438B"/>
    <w:rsid w:val="00BA4495"/>
    <w:rsid w:val="00BA4D51"/>
    <w:rsid w:val="00BA4EBE"/>
    <w:rsid w:val="00BA5209"/>
    <w:rsid w:val="00BA52C2"/>
    <w:rsid w:val="00BA5F61"/>
    <w:rsid w:val="00BA62EC"/>
    <w:rsid w:val="00BA645B"/>
    <w:rsid w:val="00BA646F"/>
    <w:rsid w:val="00BA77DC"/>
    <w:rsid w:val="00BB0D3B"/>
    <w:rsid w:val="00BB0E40"/>
    <w:rsid w:val="00BB134F"/>
    <w:rsid w:val="00BB185E"/>
    <w:rsid w:val="00BB2201"/>
    <w:rsid w:val="00BB23FC"/>
    <w:rsid w:val="00BB2A36"/>
    <w:rsid w:val="00BB2B32"/>
    <w:rsid w:val="00BB2C05"/>
    <w:rsid w:val="00BB309F"/>
    <w:rsid w:val="00BB325B"/>
    <w:rsid w:val="00BB36F4"/>
    <w:rsid w:val="00BB3CBB"/>
    <w:rsid w:val="00BB3F49"/>
    <w:rsid w:val="00BB4002"/>
    <w:rsid w:val="00BB4044"/>
    <w:rsid w:val="00BB410B"/>
    <w:rsid w:val="00BB4B61"/>
    <w:rsid w:val="00BB4E74"/>
    <w:rsid w:val="00BB52D3"/>
    <w:rsid w:val="00BB64EB"/>
    <w:rsid w:val="00BB6684"/>
    <w:rsid w:val="00BB66D8"/>
    <w:rsid w:val="00BB6B55"/>
    <w:rsid w:val="00BB6F76"/>
    <w:rsid w:val="00BB761A"/>
    <w:rsid w:val="00BC0108"/>
    <w:rsid w:val="00BC049C"/>
    <w:rsid w:val="00BC0CFF"/>
    <w:rsid w:val="00BC1207"/>
    <w:rsid w:val="00BC1999"/>
    <w:rsid w:val="00BC2107"/>
    <w:rsid w:val="00BC355C"/>
    <w:rsid w:val="00BC37C4"/>
    <w:rsid w:val="00BC3C0F"/>
    <w:rsid w:val="00BC521A"/>
    <w:rsid w:val="00BC5374"/>
    <w:rsid w:val="00BC5EC7"/>
    <w:rsid w:val="00BC6107"/>
    <w:rsid w:val="00BC6615"/>
    <w:rsid w:val="00BC67E8"/>
    <w:rsid w:val="00BC748D"/>
    <w:rsid w:val="00BC7495"/>
    <w:rsid w:val="00BC76D6"/>
    <w:rsid w:val="00BC7CF2"/>
    <w:rsid w:val="00BD06E3"/>
    <w:rsid w:val="00BD0B9F"/>
    <w:rsid w:val="00BD2093"/>
    <w:rsid w:val="00BD214E"/>
    <w:rsid w:val="00BD2A82"/>
    <w:rsid w:val="00BD377B"/>
    <w:rsid w:val="00BD3924"/>
    <w:rsid w:val="00BD3A5D"/>
    <w:rsid w:val="00BD4919"/>
    <w:rsid w:val="00BD60FE"/>
    <w:rsid w:val="00BD6262"/>
    <w:rsid w:val="00BD6362"/>
    <w:rsid w:val="00BD63C4"/>
    <w:rsid w:val="00BD6447"/>
    <w:rsid w:val="00BD6ED7"/>
    <w:rsid w:val="00BD6FDB"/>
    <w:rsid w:val="00BD7579"/>
    <w:rsid w:val="00BD7728"/>
    <w:rsid w:val="00BE06BC"/>
    <w:rsid w:val="00BE0A8A"/>
    <w:rsid w:val="00BE0A8E"/>
    <w:rsid w:val="00BE0B82"/>
    <w:rsid w:val="00BE12CB"/>
    <w:rsid w:val="00BE13DF"/>
    <w:rsid w:val="00BE198B"/>
    <w:rsid w:val="00BE1B9E"/>
    <w:rsid w:val="00BE1DC4"/>
    <w:rsid w:val="00BE2C5F"/>
    <w:rsid w:val="00BE344D"/>
    <w:rsid w:val="00BE3C11"/>
    <w:rsid w:val="00BE3E50"/>
    <w:rsid w:val="00BE417B"/>
    <w:rsid w:val="00BE46B6"/>
    <w:rsid w:val="00BE4A11"/>
    <w:rsid w:val="00BE4C6C"/>
    <w:rsid w:val="00BE4D48"/>
    <w:rsid w:val="00BE50EE"/>
    <w:rsid w:val="00BE52C2"/>
    <w:rsid w:val="00BE608A"/>
    <w:rsid w:val="00BE658A"/>
    <w:rsid w:val="00BE694A"/>
    <w:rsid w:val="00BE7337"/>
    <w:rsid w:val="00BE7600"/>
    <w:rsid w:val="00BF009A"/>
    <w:rsid w:val="00BF0214"/>
    <w:rsid w:val="00BF0CC3"/>
    <w:rsid w:val="00BF0FB1"/>
    <w:rsid w:val="00BF1BD0"/>
    <w:rsid w:val="00BF1CE0"/>
    <w:rsid w:val="00BF213C"/>
    <w:rsid w:val="00BF2501"/>
    <w:rsid w:val="00BF2596"/>
    <w:rsid w:val="00BF2BF1"/>
    <w:rsid w:val="00BF2E3C"/>
    <w:rsid w:val="00BF2F58"/>
    <w:rsid w:val="00BF3462"/>
    <w:rsid w:val="00BF38F9"/>
    <w:rsid w:val="00BF3ED0"/>
    <w:rsid w:val="00BF47B4"/>
    <w:rsid w:val="00BF4A9E"/>
    <w:rsid w:val="00BF5616"/>
    <w:rsid w:val="00BF5AFA"/>
    <w:rsid w:val="00BF60F8"/>
    <w:rsid w:val="00BF64D1"/>
    <w:rsid w:val="00BF6562"/>
    <w:rsid w:val="00BF6591"/>
    <w:rsid w:val="00BF6B53"/>
    <w:rsid w:val="00BF70F7"/>
    <w:rsid w:val="00BF72A5"/>
    <w:rsid w:val="00BF7811"/>
    <w:rsid w:val="00BF7CD2"/>
    <w:rsid w:val="00C0060B"/>
    <w:rsid w:val="00C00747"/>
    <w:rsid w:val="00C018C0"/>
    <w:rsid w:val="00C022B4"/>
    <w:rsid w:val="00C02362"/>
    <w:rsid w:val="00C02728"/>
    <w:rsid w:val="00C02877"/>
    <w:rsid w:val="00C028E2"/>
    <w:rsid w:val="00C02E12"/>
    <w:rsid w:val="00C0333F"/>
    <w:rsid w:val="00C0374B"/>
    <w:rsid w:val="00C04AE6"/>
    <w:rsid w:val="00C05504"/>
    <w:rsid w:val="00C05885"/>
    <w:rsid w:val="00C062FA"/>
    <w:rsid w:val="00C0633B"/>
    <w:rsid w:val="00C066AA"/>
    <w:rsid w:val="00C06878"/>
    <w:rsid w:val="00C06B41"/>
    <w:rsid w:val="00C108F9"/>
    <w:rsid w:val="00C10EEF"/>
    <w:rsid w:val="00C114F6"/>
    <w:rsid w:val="00C11688"/>
    <w:rsid w:val="00C12282"/>
    <w:rsid w:val="00C129E8"/>
    <w:rsid w:val="00C147AB"/>
    <w:rsid w:val="00C147EC"/>
    <w:rsid w:val="00C14AE9"/>
    <w:rsid w:val="00C15555"/>
    <w:rsid w:val="00C15A5D"/>
    <w:rsid w:val="00C1697B"/>
    <w:rsid w:val="00C16CB4"/>
    <w:rsid w:val="00C16E76"/>
    <w:rsid w:val="00C17A3F"/>
    <w:rsid w:val="00C17BA8"/>
    <w:rsid w:val="00C202DB"/>
    <w:rsid w:val="00C20DA7"/>
    <w:rsid w:val="00C21251"/>
    <w:rsid w:val="00C22158"/>
    <w:rsid w:val="00C2236A"/>
    <w:rsid w:val="00C23278"/>
    <w:rsid w:val="00C23828"/>
    <w:rsid w:val="00C23C2B"/>
    <w:rsid w:val="00C24014"/>
    <w:rsid w:val="00C24681"/>
    <w:rsid w:val="00C250B6"/>
    <w:rsid w:val="00C25529"/>
    <w:rsid w:val="00C265E1"/>
    <w:rsid w:val="00C26AB7"/>
    <w:rsid w:val="00C26BDE"/>
    <w:rsid w:val="00C2758A"/>
    <w:rsid w:val="00C305D5"/>
    <w:rsid w:val="00C3071B"/>
    <w:rsid w:val="00C30F17"/>
    <w:rsid w:val="00C312FC"/>
    <w:rsid w:val="00C31CC2"/>
    <w:rsid w:val="00C31E17"/>
    <w:rsid w:val="00C31EE9"/>
    <w:rsid w:val="00C329CF"/>
    <w:rsid w:val="00C32A7D"/>
    <w:rsid w:val="00C32D97"/>
    <w:rsid w:val="00C33095"/>
    <w:rsid w:val="00C3444E"/>
    <w:rsid w:val="00C34F06"/>
    <w:rsid w:val="00C36228"/>
    <w:rsid w:val="00C366ED"/>
    <w:rsid w:val="00C36797"/>
    <w:rsid w:val="00C3693B"/>
    <w:rsid w:val="00C373C8"/>
    <w:rsid w:val="00C374C6"/>
    <w:rsid w:val="00C37649"/>
    <w:rsid w:val="00C37E3D"/>
    <w:rsid w:val="00C37E9A"/>
    <w:rsid w:val="00C40377"/>
    <w:rsid w:val="00C407A6"/>
    <w:rsid w:val="00C40DE3"/>
    <w:rsid w:val="00C410E2"/>
    <w:rsid w:val="00C41991"/>
    <w:rsid w:val="00C41FC1"/>
    <w:rsid w:val="00C42097"/>
    <w:rsid w:val="00C42AD2"/>
    <w:rsid w:val="00C42C21"/>
    <w:rsid w:val="00C42CC8"/>
    <w:rsid w:val="00C4414A"/>
    <w:rsid w:val="00C443F7"/>
    <w:rsid w:val="00C454FB"/>
    <w:rsid w:val="00C45603"/>
    <w:rsid w:val="00C45B1D"/>
    <w:rsid w:val="00C462F9"/>
    <w:rsid w:val="00C4694B"/>
    <w:rsid w:val="00C469CE"/>
    <w:rsid w:val="00C47981"/>
    <w:rsid w:val="00C47B4A"/>
    <w:rsid w:val="00C50712"/>
    <w:rsid w:val="00C510F7"/>
    <w:rsid w:val="00C51145"/>
    <w:rsid w:val="00C51D7C"/>
    <w:rsid w:val="00C5234F"/>
    <w:rsid w:val="00C525AF"/>
    <w:rsid w:val="00C526D2"/>
    <w:rsid w:val="00C52C63"/>
    <w:rsid w:val="00C5324B"/>
    <w:rsid w:val="00C545B8"/>
    <w:rsid w:val="00C547A2"/>
    <w:rsid w:val="00C54843"/>
    <w:rsid w:val="00C549E6"/>
    <w:rsid w:val="00C54FBB"/>
    <w:rsid w:val="00C5651A"/>
    <w:rsid w:val="00C572FC"/>
    <w:rsid w:val="00C57B3D"/>
    <w:rsid w:val="00C57E76"/>
    <w:rsid w:val="00C601CA"/>
    <w:rsid w:val="00C60916"/>
    <w:rsid w:val="00C6123F"/>
    <w:rsid w:val="00C613D2"/>
    <w:rsid w:val="00C61FA2"/>
    <w:rsid w:val="00C6206C"/>
    <w:rsid w:val="00C620A7"/>
    <w:rsid w:val="00C62137"/>
    <w:rsid w:val="00C62AB5"/>
    <w:rsid w:val="00C632A0"/>
    <w:rsid w:val="00C634B6"/>
    <w:rsid w:val="00C63780"/>
    <w:rsid w:val="00C63EE7"/>
    <w:rsid w:val="00C64235"/>
    <w:rsid w:val="00C64FC1"/>
    <w:rsid w:val="00C66A99"/>
    <w:rsid w:val="00C672CF"/>
    <w:rsid w:val="00C672E2"/>
    <w:rsid w:val="00C675E7"/>
    <w:rsid w:val="00C679E0"/>
    <w:rsid w:val="00C67CB6"/>
    <w:rsid w:val="00C67ED3"/>
    <w:rsid w:val="00C70D43"/>
    <w:rsid w:val="00C711BE"/>
    <w:rsid w:val="00C71FDF"/>
    <w:rsid w:val="00C72558"/>
    <w:rsid w:val="00C73374"/>
    <w:rsid w:val="00C73BD5"/>
    <w:rsid w:val="00C73E60"/>
    <w:rsid w:val="00C73E8F"/>
    <w:rsid w:val="00C7433F"/>
    <w:rsid w:val="00C748A3"/>
    <w:rsid w:val="00C74DD3"/>
    <w:rsid w:val="00C74FC5"/>
    <w:rsid w:val="00C75783"/>
    <w:rsid w:val="00C75DCC"/>
    <w:rsid w:val="00C760BA"/>
    <w:rsid w:val="00C76985"/>
    <w:rsid w:val="00C76AE4"/>
    <w:rsid w:val="00C76BB6"/>
    <w:rsid w:val="00C76E9A"/>
    <w:rsid w:val="00C779E1"/>
    <w:rsid w:val="00C80B17"/>
    <w:rsid w:val="00C81AF4"/>
    <w:rsid w:val="00C8284D"/>
    <w:rsid w:val="00C8316F"/>
    <w:rsid w:val="00C83336"/>
    <w:rsid w:val="00C840A3"/>
    <w:rsid w:val="00C850FD"/>
    <w:rsid w:val="00C856CB"/>
    <w:rsid w:val="00C85F78"/>
    <w:rsid w:val="00C86048"/>
    <w:rsid w:val="00C86295"/>
    <w:rsid w:val="00C8660A"/>
    <w:rsid w:val="00C86807"/>
    <w:rsid w:val="00C87280"/>
    <w:rsid w:val="00C877B2"/>
    <w:rsid w:val="00C87812"/>
    <w:rsid w:val="00C90147"/>
    <w:rsid w:val="00C904AD"/>
    <w:rsid w:val="00C90B0E"/>
    <w:rsid w:val="00C90BD3"/>
    <w:rsid w:val="00C90E55"/>
    <w:rsid w:val="00C918AA"/>
    <w:rsid w:val="00C92474"/>
    <w:rsid w:val="00C92657"/>
    <w:rsid w:val="00C92EFF"/>
    <w:rsid w:val="00C92FCC"/>
    <w:rsid w:val="00C93390"/>
    <w:rsid w:val="00C934F7"/>
    <w:rsid w:val="00C9363B"/>
    <w:rsid w:val="00C93B39"/>
    <w:rsid w:val="00C949B1"/>
    <w:rsid w:val="00C94B0C"/>
    <w:rsid w:val="00C94F62"/>
    <w:rsid w:val="00C95C31"/>
    <w:rsid w:val="00C96929"/>
    <w:rsid w:val="00C96C81"/>
    <w:rsid w:val="00C970DE"/>
    <w:rsid w:val="00C97C1B"/>
    <w:rsid w:val="00C97E38"/>
    <w:rsid w:val="00C97F0C"/>
    <w:rsid w:val="00CA08B8"/>
    <w:rsid w:val="00CA0FD7"/>
    <w:rsid w:val="00CA10C0"/>
    <w:rsid w:val="00CA112B"/>
    <w:rsid w:val="00CA2286"/>
    <w:rsid w:val="00CA24B1"/>
    <w:rsid w:val="00CA33E6"/>
    <w:rsid w:val="00CA38AB"/>
    <w:rsid w:val="00CA45A1"/>
    <w:rsid w:val="00CA49BA"/>
    <w:rsid w:val="00CA4F2B"/>
    <w:rsid w:val="00CA5F77"/>
    <w:rsid w:val="00CA60BD"/>
    <w:rsid w:val="00CA63AC"/>
    <w:rsid w:val="00CA6642"/>
    <w:rsid w:val="00CA67B5"/>
    <w:rsid w:val="00CA6D4A"/>
    <w:rsid w:val="00CA713F"/>
    <w:rsid w:val="00CB0C32"/>
    <w:rsid w:val="00CB0C38"/>
    <w:rsid w:val="00CB0FAB"/>
    <w:rsid w:val="00CB105B"/>
    <w:rsid w:val="00CB11F8"/>
    <w:rsid w:val="00CB18D0"/>
    <w:rsid w:val="00CB1D88"/>
    <w:rsid w:val="00CB26EB"/>
    <w:rsid w:val="00CB2757"/>
    <w:rsid w:val="00CB43D9"/>
    <w:rsid w:val="00CB45BB"/>
    <w:rsid w:val="00CB571A"/>
    <w:rsid w:val="00CB621F"/>
    <w:rsid w:val="00CB627C"/>
    <w:rsid w:val="00CB6B14"/>
    <w:rsid w:val="00CB7F96"/>
    <w:rsid w:val="00CC05D7"/>
    <w:rsid w:val="00CC0A7C"/>
    <w:rsid w:val="00CC1225"/>
    <w:rsid w:val="00CC14DC"/>
    <w:rsid w:val="00CC1720"/>
    <w:rsid w:val="00CC1CCD"/>
    <w:rsid w:val="00CC235C"/>
    <w:rsid w:val="00CC23F9"/>
    <w:rsid w:val="00CC2D88"/>
    <w:rsid w:val="00CC414D"/>
    <w:rsid w:val="00CC454D"/>
    <w:rsid w:val="00CC47DF"/>
    <w:rsid w:val="00CC4C15"/>
    <w:rsid w:val="00CC5143"/>
    <w:rsid w:val="00CC51F6"/>
    <w:rsid w:val="00CC5427"/>
    <w:rsid w:val="00CC753E"/>
    <w:rsid w:val="00CC7BAC"/>
    <w:rsid w:val="00CC7D4B"/>
    <w:rsid w:val="00CD1483"/>
    <w:rsid w:val="00CD2506"/>
    <w:rsid w:val="00CD2C73"/>
    <w:rsid w:val="00CD2C89"/>
    <w:rsid w:val="00CD3150"/>
    <w:rsid w:val="00CD3D0B"/>
    <w:rsid w:val="00CD3FC9"/>
    <w:rsid w:val="00CD463E"/>
    <w:rsid w:val="00CD46EE"/>
    <w:rsid w:val="00CD4BAB"/>
    <w:rsid w:val="00CD4BD3"/>
    <w:rsid w:val="00CD5B7C"/>
    <w:rsid w:val="00CD5D03"/>
    <w:rsid w:val="00CD68BE"/>
    <w:rsid w:val="00CD6B12"/>
    <w:rsid w:val="00CD6FE3"/>
    <w:rsid w:val="00CD7580"/>
    <w:rsid w:val="00CD7629"/>
    <w:rsid w:val="00CE044C"/>
    <w:rsid w:val="00CE0475"/>
    <w:rsid w:val="00CE053E"/>
    <w:rsid w:val="00CE0763"/>
    <w:rsid w:val="00CE0852"/>
    <w:rsid w:val="00CE11B3"/>
    <w:rsid w:val="00CE1BE1"/>
    <w:rsid w:val="00CE2496"/>
    <w:rsid w:val="00CE2683"/>
    <w:rsid w:val="00CE28A2"/>
    <w:rsid w:val="00CE310B"/>
    <w:rsid w:val="00CE314E"/>
    <w:rsid w:val="00CE39B4"/>
    <w:rsid w:val="00CE3ACC"/>
    <w:rsid w:val="00CE3C83"/>
    <w:rsid w:val="00CE4111"/>
    <w:rsid w:val="00CE435C"/>
    <w:rsid w:val="00CE4F21"/>
    <w:rsid w:val="00CE4FF5"/>
    <w:rsid w:val="00CE5041"/>
    <w:rsid w:val="00CE5854"/>
    <w:rsid w:val="00CE5AB5"/>
    <w:rsid w:val="00CE5E16"/>
    <w:rsid w:val="00CE6682"/>
    <w:rsid w:val="00CE6EEB"/>
    <w:rsid w:val="00CE7451"/>
    <w:rsid w:val="00CE7746"/>
    <w:rsid w:val="00CE7796"/>
    <w:rsid w:val="00CE7E4F"/>
    <w:rsid w:val="00CE7E65"/>
    <w:rsid w:val="00CF0170"/>
    <w:rsid w:val="00CF0D67"/>
    <w:rsid w:val="00CF0DA8"/>
    <w:rsid w:val="00CF0F89"/>
    <w:rsid w:val="00CF198C"/>
    <w:rsid w:val="00CF1E0A"/>
    <w:rsid w:val="00CF2416"/>
    <w:rsid w:val="00CF27DD"/>
    <w:rsid w:val="00CF2B23"/>
    <w:rsid w:val="00CF34C3"/>
    <w:rsid w:val="00CF35AB"/>
    <w:rsid w:val="00CF37A2"/>
    <w:rsid w:val="00CF3AB4"/>
    <w:rsid w:val="00CF3E8E"/>
    <w:rsid w:val="00CF41FC"/>
    <w:rsid w:val="00CF5395"/>
    <w:rsid w:val="00CF5A75"/>
    <w:rsid w:val="00CF646E"/>
    <w:rsid w:val="00CF669E"/>
    <w:rsid w:val="00CF7B2A"/>
    <w:rsid w:val="00D00374"/>
    <w:rsid w:val="00D00AE1"/>
    <w:rsid w:val="00D00DCF"/>
    <w:rsid w:val="00D0175F"/>
    <w:rsid w:val="00D02022"/>
    <w:rsid w:val="00D02414"/>
    <w:rsid w:val="00D0241B"/>
    <w:rsid w:val="00D02701"/>
    <w:rsid w:val="00D032A9"/>
    <w:rsid w:val="00D03686"/>
    <w:rsid w:val="00D04028"/>
    <w:rsid w:val="00D04239"/>
    <w:rsid w:val="00D046FF"/>
    <w:rsid w:val="00D049F1"/>
    <w:rsid w:val="00D05058"/>
    <w:rsid w:val="00D056C9"/>
    <w:rsid w:val="00D06919"/>
    <w:rsid w:val="00D06B4E"/>
    <w:rsid w:val="00D06F1C"/>
    <w:rsid w:val="00D078CD"/>
    <w:rsid w:val="00D07CC9"/>
    <w:rsid w:val="00D07DF0"/>
    <w:rsid w:val="00D108B5"/>
    <w:rsid w:val="00D10A0E"/>
    <w:rsid w:val="00D10B23"/>
    <w:rsid w:val="00D10C84"/>
    <w:rsid w:val="00D10E1C"/>
    <w:rsid w:val="00D11F2A"/>
    <w:rsid w:val="00D12417"/>
    <w:rsid w:val="00D1288E"/>
    <w:rsid w:val="00D12E6A"/>
    <w:rsid w:val="00D1341B"/>
    <w:rsid w:val="00D13472"/>
    <w:rsid w:val="00D13502"/>
    <w:rsid w:val="00D14EF1"/>
    <w:rsid w:val="00D15884"/>
    <w:rsid w:val="00D15CB9"/>
    <w:rsid w:val="00D15CD4"/>
    <w:rsid w:val="00D15F96"/>
    <w:rsid w:val="00D163ED"/>
    <w:rsid w:val="00D16AE9"/>
    <w:rsid w:val="00D171C9"/>
    <w:rsid w:val="00D17330"/>
    <w:rsid w:val="00D17B75"/>
    <w:rsid w:val="00D20421"/>
    <w:rsid w:val="00D20608"/>
    <w:rsid w:val="00D21A8E"/>
    <w:rsid w:val="00D21F79"/>
    <w:rsid w:val="00D22051"/>
    <w:rsid w:val="00D24441"/>
    <w:rsid w:val="00D24573"/>
    <w:rsid w:val="00D247EA"/>
    <w:rsid w:val="00D24A52"/>
    <w:rsid w:val="00D26133"/>
    <w:rsid w:val="00D26284"/>
    <w:rsid w:val="00D26483"/>
    <w:rsid w:val="00D26EF8"/>
    <w:rsid w:val="00D27AA6"/>
    <w:rsid w:val="00D31184"/>
    <w:rsid w:val="00D3142D"/>
    <w:rsid w:val="00D317CE"/>
    <w:rsid w:val="00D31C09"/>
    <w:rsid w:val="00D31FC7"/>
    <w:rsid w:val="00D32277"/>
    <w:rsid w:val="00D32E11"/>
    <w:rsid w:val="00D3306D"/>
    <w:rsid w:val="00D33221"/>
    <w:rsid w:val="00D33833"/>
    <w:rsid w:val="00D33BAA"/>
    <w:rsid w:val="00D340FE"/>
    <w:rsid w:val="00D342C6"/>
    <w:rsid w:val="00D34507"/>
    <w:rsid w:val="00D34B5B"/>
    <w:rsid w:val="00D34D25"/>
    <w:rsid w:val="00D34DAC"/>
    <w:rsid w:val="00D35AFD"/>
    <w:rsid w:val="00D3624C"/>
    <w:rsid w:val="00D36A86"/>
    <w:rsid w:val="00D372C0"/>
    <w:rsid w:val="00D377C4"/>
    <w:rsid w:val="00D37A55"/>
    <w:rsid w:val="00D37A84"/>
    <w:rsid w:val="00D37E5F"/>
    <w:rsid w:val="00D40238"/>
    <w:rsid w:val="00D40720"/>
    <w:rsid w:val="00D41B60"/>
    <w:rsid w:val="00D41D73"/>
    <w:rsid w:val="00D42115"/>
    <w:rsid w:val="00D42192"/>
    <w:rsid w:val="00D4265C"/>
    <w:rsid w:val="00D42BF3"/>
    <w:rsid w:val="00D4338E"/>
    <w:rsid w:val="00D43421"/>
    <w:rsid w:val="00D43FC6"/>
    <w:rsid w:val="00D440D7"/>
    <w:rsid w:val="00D441F3"/>
    <w:rsid w:val="00D445CF"/>
    <w:rsid w:val="00D4592D"/>
    <w:rsid w:val="00D4592F"/>
    <w:rsid w:val="00D459E0"/>
    <w:rsid w:val="00D46088"/>
    <w:rsid w:val="00D460C7"/>
    <w:rsid w:val="00D4654B"/>
    <w:rsid w:val="00D4784E"/>
    <w:rsid w:val="00D47FE4"/>
    <w:rsid w:val="00D50390"/>
    <w:rsid w:val="00D50C49"/>
    <w:rsid w:val="00D51709"/>
    <w:rsid w:val="00D51A10"/>
    <w:rsid w:val="00D51C97"/>
    <w:rsid w:val="00D51D3A"/>
    <w:rsid w:val="00D51D76"/>
    <w:rsid w:val="00D52170"/>
    <w:rsid w:val="00D5290B"/>
    <w:rsid w:val="00D52C76"/>
    <w:rsid w:val="00D52E55"/>
    <w:rsid w:val="00D534C8"/>
    <w:rsid w:val="00D53C2F"/>
    <w:rsid w:val="00D54250"/>
    <w:rsid w:val="00D544E5"/>
    <w:rsid w:val="00D54943"/>
    <w:rsid w:val="00D54D57"/>
    <w:rsid w:val="00D550FE"/>
    <w:rsid w:val="00D55309"/>
    <w:rsid w:val="00D55336"/>
    <w:rsid w:val="00D553C0"/>
    <w:rsid w:val="00D55CED"/>
    <w:rsid w:val="00D55CFE"/>
    <w:rsid w:val="00D55F47"/>
    <w:rsid w:val="00D560C4"/>
    <w:rsid w:val="00D566AE"/>
    <w:rsid w:val="00D56737"/>
    <w:rsid w:val="00D567A6"/>
    <w:rsid w:val="00D56BAB"/>
    <w:rsid w:val="00D56C15"/>
    <w:rsid w:val="00D57306"/>
    <w:rsid w:val="00D60172"/>
    <w:rsid w:val="00D6021C"/>
    <w:rsid w:val="00D60E79"/>
    <w:rsid w:val="00D6172C"/>
    <w:rsid w:val="00D61C29"/>
    <w:rsid w:val="00D6248D"/>
    <w:rsid w:val="00D62770"/>
    <w:rsid w:val="00D62D94"/>
    <w:rsid w:val="00D6337E"/>
    <w:rsid w:val="00D63D51"/>
    <w:rsid w:val="00D63FDF"/>
    <w:rsid w:val="00D6423A"/>
    <w:rsid w:val="00D64250"/>
    <w:rsid w:val="00D64A03"/>
    <w:rsid w:val="00D65372"/>
    <w:rsid w:val="00D656C4"/>
    <w:rsid w:val="00D6597A"/>
    <w:rsid w:val="00D65BC1"/>
    <w:rsid w:val="00D65CE0"/>
    <w:rsid w:val="00D663E5"/>
    <w:rsid w:val="00D66A64"/>
    <w:rsid w:val="00D6777E"/>
    <w:rsid w:val="00D67865"/>
    <w:rsid w:val="00D67987"/>
    <w:rsid w:val="00D7067C"/>
    <w:rsid w:val="00D706A0"/>
    <w:rsid w:val="00D71B99"/>
    <w:rsid w:val="00D725E0"/>
    <w:rsid w:val="00D734D9"/>
    <w:rsid w:val="00D73ACD"/>
    <w:rsid w:val="00D73C0C"/>
    <w:rsid w:val="00D73C10"/>
    <w:rsid w:val="00D7471D"/>
    <w:rsid w:val="00D7480D"/>
    <w:rsid w:val="00D74A39"/>
    <w:rsid w:val="00D74D76"/>
    <w:rsid w:val="00D75376"/>
    <w:rsid w:val="00D7547A"/>
    <w:rsid w:val="00D754F0"/>
    <w:rsid w:val="00D75A24"/>
    <w:rsid w:val="00D75D60"/>
    <w:rsid w:val="00D75E59"/>
    <w:rsid w:val="00D76007"/>
    <w:rsid w:val="00D7666C"/>
    <w:rsid w:val="00D76DA4"/>
    <w:rsid w:val="00D77197"/>
    <w:rsid w:val="00D775B4"/>
    <w:rsid w:val="00D77825"/>
    <w:rsid w:val="00D80C1D"/>
    <w:rsid w:val="00D80D16"/>
    <w:rsid w:val="00D811D7"/>
    <w:rsid w:val="00D82F42"/>
    <w:rsid w:val="00D831C6"/>
    <w:rsid w:val="00D83370"/>
    <w:rsid w:val="00D83A95"/>
    <w:rsid w:val="00D83DA8"/>
    <w:rsid w:val="00D84654"/>
    <w:rsid w:val="00D8534C"/>
    <w:rsid w:val="00D85785"/>
    <w:rsid w:val="00D8578B"/>
    <w:rsid w:val="00D859C9"/>
    <w:rsid w:val="00D85A2A"/>
    <w:rsid w:val="00D86200"/>
    <w:rsid w:val="00D86766"/>
    <w:rsid w:val="00D87012"/>
    <w:rsid w:val="00D871A7"/>
    <w:rsid w:val="00D87448"/>
    <w:rsid w:val="00D875CF"/>
    <w:rsid w:val="00D90DE5"/>
    <w:rsid w:val="00D91928"/>
    <w:rsid w:val="00D92065"/>
    <w:rsid w:val="00D92260"/>
    <w:rsid w:val="00D92A0D"/>
    <w:rsid w:val="00D9315B"/>
    <w:rsid w:val="00D9375C"/>
    <w:rsid w:val="00D93CB3"/>
    <w:rsid w:val="00D9490F"/>
    <w:rsid w:val="00D94ABC"/>
    <w:rsid w:val="00D961B9"/>
    <w:rsid w:val="00D963AD"/>
    <w:rsid w:val="00D96837"/>
    <w:rsid w:val="00D972A7"/>
    <w:rsid w:val="00D977D3"/>
    <w:rsid w:val="00D97E96"/>
    <w:rsid w:val="00DA01E9"/>
    <w:rsid w:val="00DA05FB"/>
    <w:rsid w:val="00DA1073"/>
    <w:rsid w:val="00DA1AAF"/>
    <w:rsid w:val="00DA1BFF"/>
    <w:rsid w:val="00DA2376"/>
    <w:rsid w:val="00DA2BE5"/>
    <w:rsid w:val="00DA2F5B"/>
    <w:rsid w:val="00DA3A6E"/>
    <w:rsid w:val="00DA4038"/>
    <w:rsid w:val="00DA48B3"/>
    <w:rsid w:val="00DA50C8"/>
    <w:rsid w:val="00DA50DA"/>
    <w:rsid w:val="00DA5265"/>
    <w:rsid w:val="00DA54E3"/>
    <w:rsid w:val="00DA5675"/>
    <w:rsid w:val="00DA5771"/>
    <w:rsid w:val="00DA6646"/>
    <w:rsid w:val="00DA6FE3"/>
    <w:rsid w:val="00DA70DF"/>
    <w:rsid w:val="00DA7769"/>
    <w:rsid w:val="00DA781A"/>
    <w:rsid w:val="00DA7A7D"/>
    <w:rsid w:val="00DA7A84"/>
    <w:rsid w:val="00DB12CA"/>
    <w:rsid w:val="00DB15CD"/>
    <w:rsid w:val="00DB19D3"/>
    <w:rsid w:val="00DB1A0E"/>
    <w:rsid w:val="00DB2157"/>
    <w:rsid w:val="00DB3268"/>
    <w:rsid w:val="00DB3A77"/>
    <w:rsid w:val="00DB3C16"/>
    <w:rsid w:val="00DB4225"/>
    <w:rsid w:val="00DB54AC"/>
    <w:rsid w:val="00DB5614"/>
    <w:rsid w:val="00DB56C0"/>
    <w:rsid w:val="00DB59C7"/>
    <w:rsid w:val="00DB63AF"/>
    <w:rsid w:val="00DB665A"/>
    <w:rsid w:val="00DB7874"/>
    <w:rsid w:val="00DB7AFE"/>
    <w:rsid w:val="00DC08B3"/>
    <w:rsid w:val="00DC0E8E"/>
    <w:rsid w:val="00DC102F"/>
    <w:rsid w:val="00DC1399"/>
    <w:rsid w:val="00DC14FD"/>
    <w:rsid w:val="00DC1E8E"/>
    <w:rsid w:val="00DC1E8F"/>
    <w:rsid w:val="00DC3599"/>
    <w:rsid w:val="00DC37E6"/>
    <w:rsid w:val="00DC39B2"/>
    <w:rsid w:val="00DC3F6A"/>
    <w:rsid w:val="00DC40C8"/>
    <w:rsid w:val="00DC4FBC"/>
    <w:rsid w:val="00DC688C"/>
    <w:rsid w:val="00DC6A6E"/>
    <w:rsid w:val="00DC74AF"/>
    <w:rsid w:val="00DD1286"/>
    <w:rsid w:val="00DD132A"/>
    <w:rsid w:val="00DD174A"/>
    <w:rsid w:val="00DD1DF9"/>
    <w:rsid w:val="00DD25AD"/>
    <w:rsid w:val="00DD3449"/>
    <w:rsid w:val="00DD3668"/>
    <w:rsid w:val="00DD38D5"/>
    <w:rsid w:val="00DD3923"/>
    <w:rsid w:val="00DD3AAD"/>
    <w:rsid w:val="00DD4346"/>
    <w:rsid w:val="00DD45CF"/>
    <w:rsid w:val="00DD4808"/>
    <w:rsid w:val="00DD4B01"/>
    <w:rsid w:val="00DD4C2F"/>
    <w:rsid w:val="00DD4CAB"/>
    <w:rsid w:val="00DD4D2F"/>
    <w:rsid w:val="00DD5075"/>
    <w:rsid w:val="00DD5506"/>
    <w:rsid w:val="00DD5646"/>
    <w:rsid w:val="00DD625C"/>
    <w:rsid w:val="00DD674D"/>
    <w:rsid w:val="00DD6B6B"/>
    <w:rsid w:val="00DD725A"/>
    <w:rsid w:val="00DD7563"/>
    <w:rsid w:val="00DD7828"/>
    <w:rsid w:val="00DD79FB"/>
    <w:rsid w:val="00DE02C1"/>
    <w:rsid w:val="00DE185D"/>
    <w:rsid w:val="00DE1A4E"/>
    <w:rsid w:val="00DE1BDB"/>
    <w:rsid w:val="00DE2022"/>
    <w:rsid w:val="00DE2CCD"/>
    <w:rsid w:val="00DE2D66"/>
    <w:rsid w:val="00DE3118"/>
    <w:rsid w:val="00DE334B"/>
    <w:rsid w:val="00DE3EF6"/>
    <w:rsid w:val="00DE4377"/>
    <w:rsid w:val="00DE463E"/>
    <w:rsid w:val="00DE4E3F"/>
    <w:rsid w:val="00DE6355"/>
    <w:rsid w:val="00DE6541"/>
    <w:rsid w:val="00DE6C26"/>
    <w:rsid w:val="00DE71FA"/>
    <w:rsid w:val="00DF032E"/>
    <w:rsid w:val="00DF096F"/>
    <w:rsid w:val="00DF120F"/>
    <w:rsid w:val="00DF18D6"/>
    <w:rsid w:val="00DF218F"/>
    <w:rsid w:val="00DF2309"/>
    <w:rsid w:val="00DF28EE"/>
    <w:rsid w:val="00DF3C6E"/>
    <w:rsid w:val="00DF4080"/>
    <w:rsid w:val="00DF4671"/>
    <w:rsid w:val="00DF4857"/>
    <w:rsid w:val="00DF5282"/>
    <w:rsid w:val="00DF539D"/>
    <w:rsid w:val="00DF55C4"/>
    <w:rsid w:val="00DF56FD"/>
    <w:rsid w:val="00DF586B"/>
    <w:rsid w:val="00DF6708"/>
    <w:rsid w:val="00DF6995"/>
    <w:rsid w:val="00DF6A97"/>
    <w:rsid w:val="00DF6E95"/>
    <w:rsid w:val="00DF7539"/>
    <w:rsid w:val="00E00194"/>
    <w:rsid w:val="00E00B6B"/>
    <w:rsid w:val="00E01580"/>
    <w:rsid w:val="00E01BD1"/>
    <w:rsid w:val="00E0243D"/>
    <w:rsid w:val="00E02657"/>
    <w:rsid w:val="00E02A7C"/>
    <w:rsid w:val="00E03151"/>
    <w:rsid w:val="00E03332"/>
    <w:rsid w:val="00E03958"/>
    <w:rsid w:val="00E03977"/>
    <w:rsid w:val="00E03DD7"/>
    <w:rsid w:val="00E044A2"/>
    <w:rsid w:val="00E04E77"/>
    <w:rsid w:val="00E05810"/>
    <w:rsid w:val="00E05837"/>
    <w:rsid w:val="00E06859"/>
    <w:rsid w:val="00E06A27"/>
    <w:rsid w:val="00E06EC5"/>
    <w:rsid w:val="00E10327"/>
    <w:rsid w:val="00E10C5B"/>
    <w:rsid w:val="00E122FD"/>
    <w:rsid w:val="00E129A7"/>
    <w:rsid w:val="00E12B3A"/>
    <w:rsid w:val="00E12C55"/>
    <w:rsid w:val="00E13111"/>
    <w:rsid w:val="00E134D0"/>
    <w:rsid w:val="00E14338"/>
    <w:rsid w:val="00E145FC"/>
    <w:rsid w:val="00E14DA0"/>
    <w:rsid w:val="00E14DED"/>
    <w:rsid w:val="00E14E91"/>
    <w:rsid w:val="00E15D85"/>
    <w:rsid w:val="00E1625F"/>
    <w:rsid w:val="00E1661D"/>
    <w:rsid w:val="00E16680"/>
    <w:rsid w:val="00E17303"/>
    <w:rsid w:val="00E1762E"/>
    <w:rsid w:val="00E177E4"/>
    <w:rsid w:val="00E2185F"/>
    <w:rsid w:val="00E224EB"/>
    <w:rsid w:val="00E2266A"/>
    <w:rsid w:val="00E23254"/>
    <w:rsid w:val="00E23503"/>
    <w:rsid w:val="00E23A68"/>
    <w:rsid w:val="00E23A94"/>
    <w:rsid w:val="00E23CBD"/>
    <w:rsid w:val="00E242D1"/>
    <w:rsid w:val="00E25748"/>
    <w:rsid w:val="00E2575C"/>
    <w:rsid w:val="00E25E5A"/>
    <w:rsid w:val="00E26EC7"/>
    <w:rsid w:val="00E26FEF"/>
    <w:rsid w:val="00E27530"/>
    <w:rsid w:val="00E277FC"/>
    <w:rsid w:val="00E27BA9"/>
    <w:rsid w:val="00E27EB0"/>
    <w:rsid w:val="00E30B9A"/>
    <w:rsid w:val="00E30E3A"/>
    <w:rsid w:val="00E316F0"/>
    <w:rsid w:val="00E31A3C"/>
    <w:rsid w:val="00E320F0"/>
    <w:rsid w:val="00E32113"/>
    <w:rsid w:val="00E32192"/>
    <w:rsid w:val="00E32CD2"/>
    <w:rsid w:val="00E3324C"/>
    <w:rsid w:val="00E3388F"/>
    <w:rsid w:val="00E341A4"/>
    <w:rsid w:val="00E36649"/>
    <w:rsid w:val="00E367BA"/>
    <w:rsid w:val="00E367BD"/>
    <w:rsid w:val="00E36B20"/>
    <w:rsid w:val="00E36F24"/>
    <w:rsid w:val="00E37EEF"/>
    <w:rsid w:val="00E409F7"/>
    <w:rsid w:val="00E40A5F"/>
    <w:rsid w:val="00E413A3"/>
    <w:rsid w:val="00E413B4"/>
    <w:rsid w:val="00E41527"/>
    <w:rsid w:val="00E415F8"/>
    <w:rsid w:val="00E42198"/>
    <w:rsid w:val="00E424BD"/>
    <w:rsid w:val="00E42A52"/>
    <w:rsid w:val="00E42F05"/>
    <w:rsid w:val="00E4346B"/>
    <w:rsid w:val="00E4466A"/>
    <w:rsid w:val="00E44EB3"/>
    <w:rsid w:val="00E4502A"/>
    <w:rsid w:val="00E4509F"/>
    <w:rsid w:val="00E4585E"/>
    <w:rsid w:val="00E45B87"/>
    <w:rsid w:val="00E45FAB"/>
    <w:rsid w:val="00E461B6"/>
    <w:rsid w:val="00E4733D"/>
    <w:rsid w:val="00E47455"/>
    <w:rsid w:val="00E47BE7"/>
    <w:rsid w:val="00E47FE3"/>
    <w:rsid w:val="00E50212"/>
    <w:rsid w:val="00E50395"/>
    <w:rsid w:val="00E505FA"/>
    <w:rsid w:val="00E50E79"/>
    <w:rsid w:val="00E51205"/>
    <w:rsid w:val="00E51213"/>
    <w:rsid w:val="00E513DB"/>
    <w:rsid w:val="00E5142A"/>
    <w:rsid w:val="00E517FC"/>
    <w:rsid w:val="00E519D8"/>
    <w:rsid w:val="00E51B93"/>
    <w:rsid w:val="00E51B98"/>
    <w:rsid w:val="00E51EFE"/>
    <w:rsid w:val="00E5220C"/>
    <w:rsid w:val="00E52468"/>
    <w:rsid w:val="00E52CD3"/>
    <w:rsid w:val="00E52CFE"/>
    <w:rsid w:val="00E531C6"/>
    <w:rsid w:val="00E53C55"/>
    <w:rsid w:val="00E54601"/>
    <w:rsid w:val="00E552BF"/>
    <w:rsid w:val="00E55445"/>
    <w:rsid w:val="00E555AA"/>
    <w:rsid w:val="00E55611"/>
    <w:rsid w:val="00E55A80"/>
    <w:rsid w:val="00E57EE1"/>
    <w:rsid w:val="00E606CB"/>
    <w:rsid w:val="00E60DF4"/>
    <w:rsid w:val="00E61098"/>
    <w:rsid w:val="00E6155D"/>
    <w:rsid w:val="00E61624"/>
    <w:rsid w:val="00E61AA2"/>
    <w:rsid w:val="00E61E79"/>
    <w:rsid w:val="00E621CA"/>
    <w:rsid w:val="00E62359"/>
    <w:rsid w:val="00E631D0"/>
    <w:rsid w:val="00E63869"/>
    <w:rsid w:val="00E6394C"/>
    <w:rsid w:val="00E641BD"/>
    <w:rsid w:val="00E64408"/>
    <w:rsid w:val="00E646AC"/>
    <w:rsid w:val="00E646DE"/>
    <w:rsid w:val="00E6485A"/>
    <w:rsid w:val="00E64A5E"/>
    <w:rsid w:val="00E64F1B"/>
    <w:rsid w:val="00E65FED"/>
    <w:rsid w:val="00E66279"/>
    <w:rsid w:val="00E66F03"/>
    <w:rsid w:val="00E67E21"/>
    <w:rsid w:val="00E70363"/>
    <w:rsid w:val="00E70386"/>
    <w:rsid w:val="00E705E6"/>
    <w:rsid w:val="00E71225"/>
    <w:rsid w:val="00E718C0"/>
    <w:rsid w:val="00E7229E"/>
    <w:rsid w:val="00E72380"/>
    <w:rsid w:val="00E725C3"/>
    <w:rsid w:val="00E728AA"/>
    <w:rsid w:val="00E72BE4"/>
    <w:rsid w:val="00E7326C"/>
    <w:rsid w:val="00E7361F"/>
    <w:rsid w:val="00E739F6"/>
    <w:rsid w:val="00E73A0D"/>
    <w:rsid w:val="00E7412A"/>
    <w:rsid w:val="00E742CE"/>
    <w:rsid w:val="00E7446A"/>
    <w:rsid w:val="00E7450B"/>
    <w:rsid w:val="00E74608"/>
    <w:rsid w:val="00E75222"/>
    <w:rsid w:val="00E7525E"/>
    <w:rsid w:val="00E75B68"/>
    <w:rsid w:val="00E75D67"/>
    <w:rsid w:val="00E77549"/>
    <w:rsid w:val="00E7772D"/>
    <w:rsid w:val="00E77952"/>
    <w:rsid w:val="00E80340"/>
    <w:rsid w:val="00E80840"/>
    <w:rsid w:val="00E80E87"/>
    <w:rsid w:val="00E817F0"/>
    <w:rsid w:val="00E821A8"/>
    <w:rsid w:val="00E83DC9"/>
    <w:rsid w:val="00E83DF1"/>
    <w:rsid w:val="00E84319"/>
    <w:rsid w:val="00E84428"/>
    <w:rsid w:val="00E84FF0"/>
    <w:rsid w:val="00E8578A"/>
    <w:rsid w:val="00E85B3E"/>
    <w:rsid w:val="00E85CFB"/>
    <w:rsid w:val="00E85F57"/>
    <w:rsid w:val="00E862C5"/>
    <w:rsid w:val="00E862CF"/>
    <w:rsid w:val="00E86FB2"/>
    <w:rsid w:val="00E87155"/>
    <w:rsid w:val="00E87C5A"/>
    <w:rsid w:val="00E87E66"/>
    <w:rsid w:val="00E9001D"/>
    <w:rsid w:val="00E90117"/>
    <w:rsid w:val="00E90873"/>
    <w:rsid w:val="00E909C8"/>
    <w:rsid w:val="00E90E3C"/>
    <w:rsid w:val="00E9132E"/>
    <w:rsid w:val="00E91635"/>
    <w:rsid w:val="00E9194E"/>
    <w:rsid w:val="00E91F1C"/>
    <w:rsid w:val="00E92996"/>
    <w:rsid w:val="00E92E50"/>
    <w:rsid w:val="00E93912"/>
    <w:rsid w:val="00E94042"/>
    <w:rsid w:val="00E94F82"/>
    <w:rsid w:val="00E958C9"/>
    <w:rsid w:val="00E95F46"/>
    <w:rsid w:val="00E96674"/>
    <w:rsid w:val="00E96FA9"/>
    <w:rsid w:val="00E97454"/>
    <w:rsid w:val="00E97878"/>
    <w:rsid w:val="00E97AA3"/>
    <w:rsid w:val="00E97AEE"/>
    <w:rsid w:val="00EA0CAB"/>
    <w:rsid w:val="00EA0EC4"/>
    <w:rsid w:val="00EA0F36"/>
    <w:rsid w:val="00EA2319"/>
    <w:rsid w:val="00EA25FB"/>
    <w:rsid w:val="00EA26B5"/>
    <w:rsid w:val="00EA2EEE"/>
    <w:rsid w:val="00EA38C8"/>
    <w:rsid w:val="00EA3ED8"/>
    <w:rsid w:val="00EA45DC"/>
    <w:rsid w:val="00EA45FB"/>
    <w:rsid w:val="00EA4779"/>
    <w:rsid w:val="00EA48B7"/>
    <w:rsid w:val="00EA4A9C"/>
    <w:rsid w:val="00EA4F36"/>
    <w:rsid w:val="00EA504C"/>
    <w:rsid w:val="00EA53B2"/>
    <w:rsid w:val="00EA5852"/>
    <w:rsid w:val="00EA5E89"/>
    <w:rsid w:val="00EA5F16"/>
    <w:rsid w:val="00EA5F5C"/>
    <w:rsid w:val="00EA6BFD"/>
    <w:rsid w:val="00EA6D1E"/>
    <w:rsid w:val="00EA70E9"/>
    <w:rsid w:val="00EA7AE3"/>
    <w:rsid w:val="00EB000A"/>
    <w:rsid w:val="00EB03D6"/>
    <w:rsid w:val="00EB0514"/>
    <w:rsid w:val="00EB0750"/>
    <w:rsid w:val="00EB082B"/>
    <w:rsid w:val="00EB0BF1"/>
    <w:rsid w:val="00EB0E38"/>
    <w:rsid w:val="00EB186D"/>
    <w:rsid w:val="00EB2547"/>
    <w:rsid w:val="00EB2E98"/>
    <w:rsid w:val="00EB3BD8"/>
    <w:rsid w:val="00EB3FD1"/>
    <w:rsid w:val="00EB3FD8"/>
    <w:rsid w:val="00EB406F"/>
    <w:rsid w:val="00EB461C"/>
    <w:rsid w:val="00EB4809"/>
    <w:rsid w:val="00EB4962"/>
    <w:rsid w:val="00EB4B2D"/>
    <w:rsid w:val="00EB4C6E"/>
    <w:rsid w:val="00EB4FFA"/>
    <w:rsid w:val="00EB51C4"/>
    <w:rsid w:val="00EB6013"/>
    <w:rsid w:val="00EB60BF"/>
    <w:rsid w:val="00EB652C"/>
    <w:rsid w:val="00EB6848"/>
    <w:rsid w:val="00EB6C03"/>
    <w:rsid w:val="00EB7220"/>
    <w:rsid w:val="00EB7908"/>
    <w:rsid w:val="00EB7E2F"/>
    <w:rsid w:val="00EC009A"/>
    <w:rsid w:val="00EC01E4"/>
    <w:rsid w:val="00EC07BE"/>
    <w:rsid w:val="00EC0F65"/>
    <w:rsid w:val="00EC22F0"/>
    <w:rsid w:val="00EC2432"/>
    <w:rsid w:val="00EC24FE"/>
    <w:rsid w:val="00EC2558"/>
    <w:rsid w:val="00EC29D4"/>
    <w:rsid w:val="00EC2FEF"/>
    <w:rsid w:val="00EC3BF4"/>
    <w:rsid w:val="00EC3F0C"/>
    <w:rsid w:val="00EC4421"/>
    <w:rsid w:val="00EC4576"/>
    <w:rsid w:val="00EC45B7"/>
    <w:rsid w:val="00EC46BD"/>
    <w:rsid w:val="00EC4FB9"/>
    <w:rsid w:val="00EC51A3"/>
    <w:rsid w:val="00EC51D2"/>
    <w:rsid w:val="00EC5443"/>
    <w:rsid w:val="00EC54CF"/>
    <w:rsid w:val="00EC5683"/>
    <w:rsid w:val="00EC6185"/>
    <w:rsid w:val="00EC736F"/>
    <w:rsid w:val="00EC76A7"/>
    <w:rsid w:val="00EC7803"/>
    <w:rsid w:val="00EC7822"/>
    <w:rsid w:val="00ED06FE"/>
    <w:rsid w:val="00ED0BB6"/>
    <w:rsid w:val="00ED0D8E"/>
    <w:rsid w:val="00ED10D5"/>
    <w:rsid w:val="00ED11A3"/>
    <w:rsid w:val="00ED123D"/>
    <w:rsid w:val="00ED2829"/>
    <w:rsid w:val="00ED2860"/>
    <w:rsid w:val="00ED30B4"/>
    <w:rsid w:val="00ED3224"/>
    <w:rsid w:val="00ED3442"/>
    <w:rsid w:val="00ED36A9"/>
    <w:rsid w:val="00ED381E"/>
    <w:rsid w:val="00ED3CB3"/>
    <w:rsid w:val="00ED3FC2"/>
    <w:rsid w:val="00ED486D"/>
    <w:rsid w:val="00ED4F6B"/>
    <w:rsid w:val="00ED52A7"/>
    <w:rsid w:val="00ED5996"/>
    <w:rsid w:val="00ED5D0F"/>
    <w:rsid w:val="00ED6168"/>
    <w:rsid w:val="00ED64DB"/>
    <w:rsid w:val="00ED6D1E"/>
    <w:rsid w:val="00ED70A4"/>
    <w:rsid w:val="00ED7221"/>
    <w:rsid w:val="00ED768D"/>
    <w:rsid w:val="00ED7FEB"/>
    <w:rsid w:val="00EE04BB"/>
    <w:rsid w:val="00EE05F8"/>
    <w:rsid w:val="00EE070A"/>
    <w:rsid w:val="00EE207E"/>
    <w:rsid w:val="00EE2BA0"/>
    <w:rsid w:val="00EE2C9D"/>
    <w:rsid w:val="00EE3491"/>
    <w:rsid w:val="00EE3B0E"/>
    <w:rsid w:val="00EE423F"/>
    <w:rsid w:val="00EE49F8"/>
    <w:rsid w:val="00EE4DB6"/>
    <w:rsid w:val="00EE4EE7"/>
    <w:rsid w:val="00EE549F"/>
    <w:rsid w:val="00EE5664"/>
    <w:rsid w:val="00EE5EA7"/>
    <w:rsid w:val="00EE62EA"/>
    <w:rsid w:val="00EE6BB0"/>
    <w:rsid w:val="00EE723B"/>
    <w:rsid w:val="00EF0808"/>
    <w:rsid w:val="00EF197B"/>
    <w:rsid w:val="00EF1EE2"/>
    <w:rsid w:val="00EF2299"/>
    <w:rsid w:val="00EF283C"/>
    <w:rsid w:val="00EF2A4D"/>
    <w:rsid w:val="00EF2AFB"/>
    <w:rsid w:val="00EF3136"/>
    <w:rsid w:val="00EF34EA"/>
    <w:rsid w:val="00EF3744"/>
    <w:rsid w:val="00EF3B44"/>
    <w:rsid w:val="00EF3EF3"/>
    <w:rsid w:val="00EF454A"/>
    <w:rsid w:val="00EF4F65"/>
    <w:rsid w:val="00EF5E93"/>
    <w:rsid w:val="00EF66BF"/>
    <w:rsid w:val="00EF6E0C"/>
    <w:rsid w:val="00EF705D"/>
    <w:rsid w:val="00EF7408"/>
    <w:rsid w:val="00EF753E"/>
    <w:rsid w:val="00EF75D3"/>
    <w:rsid w:val="00EF76D2"/>
    <w:rsid w:val="00EF77FF"/>
    <w:rsid w:val="00EF7F04"/>
    <w:rsid w:val="00F0032E"/>
    <w:rsid w:val="00F00695"/>
    <w:rsid w:val="00F00831"/>
    <w:rsid w:val="00F00C92"/>
    <w:rsid w:val="00F00DE6"/>
    <w:rsid w:val="00F00F33"/>
    <w:rsid w:val="00F011EC"/>
    <w:rsid w:val="00F01A47"/>
    <w:rsid w:val="00F01BC3"/>
    <w:rsid w:val="00F01EE6"/>
    <w:rsid w:val="00F029A6"/>
    <w:rsid w:val="00F029D0"/>
    <w:rsid w:val="00F03193"/>
    <w:rsid w:val="00F038B3"/>
    <w:rsid w:val="00F042C4"/>
    <w:rsid w:val="00F04E02"/>
    <w:rsid w:val="00F04FC3"/>
    <w:rsid w:val="00F057DD"/>
    <w:rsid w:val="00F069F9"/>
    <w:rsid w:val="00F07848"/>
    <w:rsid w:val="00F104F4"/>
    <w:rsid w:val="00F10940"/>
    <w:rsid w:val="00F119F6"/>
    <w:rsid w:val="00F11A96"/>
    <w:rsid w:val="00F11C5C"/>
    <w:rsid w:val="00F11FD3"/>
    <w:rsid w:val="00F12F1F"/>
    <w:rsid w:val="00F13226"/>
    <w:rsid w:val="00F1322F"/>
    <w:rsid w:val="00F13B36"/>
    <w:rsid w:val="00F13F7F"/>
    <w:rsid w:val="00F1444A"/>
    <w:rsid w:val="00F147CA"/>
    <w:rsid w:val="00F14DCF"/>
    <w:rsid w:val="00F1524C"/>
    <w:rsid w:val="00F17646"/>
    <w:rsid w:val="00F178AD"/>
    <w:rsid w:val="00F178B9"/>
    <w:rsid w:val="00F1796D"/>
    <w:rsid w:val="00F17CE8"/>
    <w:rsid w:val="00F17E7A"/>
    <w:rsid w:val="00F2107E"/>
    <w:rsid w:val="00F21B34"/>
    <w:rsid w:val="00F22C2C"/>
    <w:rsid w:val="00F2359D"/>
    <w:rsid w:val="00F23802"/>
    <w:rsid w:val="00F23DD5"/>
    <w:rsid w:val="00F23ECE"/>
    <w:rsid w:val="00F246C7"/>
    <w:rsid w:val="00F24B95"/>
    <w:rsid w:val="00F24D30"/>
    <w:rsid w:val="00F261AB"/>
    <w:rsid w:val="00F265AC"/>
    <w:rsid w:val="00F27B2F"/>
    <w:rsid w:val="00F27DC3"/>
    <w:rsid w:val="00F27E33"/>
    <w:rsid w:val="00F306EB"/>
    <w:rsid w:val="00F30F24"/>
    <w:rsid w:val="00F31163"/>
    <w:rsid w:val="00F3169A"/>
    <w:rsid w:val="00F31AC7"/>
    <w:rsid w:val="00F3229A"/>
    <w:rsid w:val="00F322C9"/>
    <w:rsid w:val="00F32497"/>
    <w:rsid w:val="00F327AF"/>
    <w:rsid w:val="00F329E3"/>
    <w:rsid w:val="00F32DFB"/>
    <w:rsid w:val="00F32FD5"/>
    <w:rsid w:val="00F3338B"/>
    <w:rsid w:val="00F334D4"/>
    <w:rsid w:val="00F338B5"/>
    <w:rsid w:val="00F33B12"/>
    <w:rsid w:val="00F33DB0"/>
    <w:rsid w:val="00F344E5"/>
    <w:rsid w:val="00F34DF4"/>
    <w:rsid w:val="00F350D7"/>
    <w:rsid w:val="00F35144"/>
    <w:rsid w:val="00F35461"/>
    <w:rsid w:val="00F3595D"/>
    <w:rsid w:val="00F36450"/>
    <w:rsid w:val="00F3669E"/>
    <w:rsid w:val="00F36A00"/>
    <w:rsid w:val="00F36E07"/>
    <w:rsid w:val="00F3740E"/>
    <w:rsid w:val="00F37A32"/>
    <w:rsid w:val="00F40D67"/>
    <w:rsid w:val="00F41343"/>
    <w:rsid w:val="00F4162B"/>
    <w:rsid w:val="00F41E49"/>
    <w:rsid w:val="00F42705"/>
    <w:rsid w:val="00F42EE0"/>
    <w:rsid w:val="00F4333F"/>
    <w:rsid w:val="00F43535"/>
    <w:rsid w:val="00F4476A"/>
    <w:rsid w:val="00F45506"/>
    <w:rsid w:val="00F457A8"/>
    <w:rsid w:val="00F4664E"/>
    <w:rsid w:val="00F468EE"/>
    <w:rsid w:val="00F47B7C"/>
    <w:rsid w:val="00F50BCE"/>
    <w:rsid w:val="00F50D28"/>
    <w:rsid w:val="00F51556"/>
    <w:rsid w:val="00F519FD"/>
    <w:rsid w:val="00F51A19"/>
    <w:rsid w:val="00F52B63"/>
    <w:rsid w:val="00F52F80"/>
    <w:rsid w:val="00F53351"/>
    <w:rsid w:val="00F53F0A"/>
    <w:rsid w:val="00F542FC"/>
    <w:rsid w:val="00F54944"/>
    <w:rsid w:val="00F550F9"/>
    <w:rsid w:val="00F55147"/>
    <w:rsid w:val="00F5569B"/>
    <w:rsid w:val="00F55785"/>
    <w:rsid w:val="00F55A26"/>
    <w:rsid w:val="00F55B94"/>
    <w:rsid w:val="00F55CB0"/>
    <w:rsid w:val="00F56821"/>
    <w:rsid w:val="00F60558"/>
    <w:rsid w:val="00F60794"/>
    <w:rsid w:val="00F60ADC"/>
    <w:rsid w:val="00F60C63"/>
    <w:rsid w:val="00F60EA0"/>
    <w:rsid w:val="00F61C9C"/>
    <w:rsid w:val="00F61CA0"/>
    <w:rsid w:val="00F61CD2"/>
    <w:rsid w:val="00F62B0D"/>
    <w:rsid w:val="00F63A35"/>
    <w:rsid w:val="00F63BB7"/>
    <w:rsid w:val="00F64370"/>
    <w:rsid w:val="00F64B74"/>
    <w:rsid w:val="00F6538A"/>
    <w:rsid w:val="00F656CB"/>
    <w:rsid w:val="00F658F9"/>
    <w:rsid w:val="00F6662C"/>
    <w:rsid w:val="00F66A64"/>
    <w:rsid w:val="00F66BF5"/>
    <w:rsid w:val="00F67ADA"/>
    <w:rsid w:val="00F67DCF"/>
    <w:rsid w:val="00F70773"/>
    <w:rsid w:val="00F70AC2"/>
    <w:rsid w:val="00F70D33"/>
    <w:rsid w:val="00F7103A"/>
    <w:rsid w:val="00F71413"/>
    <w:rsid w:val="00F71DD8"/>
    <w:rsid w:val="00F7285B"/>
    <w:rsid w:val="00F728B7"/>
    <w:rsid w:val="00F72B5E"/>
    <w:rsid w:val="00F73635"/>
    <w:rsid w:val="00F75F99"/>
    <w:rsid w:val="00F7677C"/>
    <w:rsid w:val="00F777E3"/>
    <w:rsid w:val="00F80159"/>
    <w:rsid w:val="00F80880"/>
    <w:rsid w:val="00F80DB6"/>
    <w:rsid w:val="00F80DE1"/>
    <w:rsid w:val="00F815F4"/>
    <w:rsid w:val="00F82769"/>
    <w:rsid w:val="00F82869"/>
    <w:rsid w:val="00F82C87"/>
    <w:rsid w:val="00F82CCF"/>
    <w:rsid w:val="00F830B8"/>
    <w:rsid w:val="00F83404"/>
    <w:rsid w:val="00F83855"/>
    <w:rsid w:val="00F838A8"/>
    <w:rsid w:val="00F8418C"/>
    <w:rsid w:val="00F8436A"/>
    <w:rsid w:val="00F84C36"/>
    <w:rsid w:val="00F84DE0"/>
    <w:rsid w:val="00F851DE"/>
    <w:rsid w:val="00F85843"/>
    <w:rsid w:val="00F85E0B"/>
    <w:rsid w:val="00F862D2"/>
    <w:rsid w:val="00F86AE7"/>
    <w:rsid w:val="00F870FA"/>
    <w:rsid w:val="00F87329"/>
    <w:rsid w:val="00F8738A"/>
    <w:rsid w:val="00F877E6"/>
    <w:rsid w:val="00F87DB9"/>
    <w:rsid w:val="00F90254"/>
    <w:rsid w:val="00F90402"/>
    <w:rsid w:val="00F90F7E"/>
    <w:rsid w:val="00F91A81"/>
    <w:rsid w:val="00F91D60"/>
    <w:rsid w:val="00F91FCC"/>
    <w:rsid w:val="00F92075"/>
    <w:rsid w:val="00F9219E"/>
    <w:rsid w:val="00F929F8"/>
    <w:rsid w:val="00F92C16"/>
    <w:rsid w:val="00F935EF"/>
    <w:rsid w:val="00F9398A"/>
    <w:rsid w:val="00F94AF9"/>
    <w:rsid w:val="00F95E35"/>
    <w:rsid w:val="00F961F4"/>
    <w:rsid w:val="00F96488"/>
    <w:rsid w:val="00F96BDD"/>
    <w:rsid w:val="00F96DCA"/>
    <w:rsid w:val="00F97A9E"/>
    <w:rsid w:val="00FA0005"/>
    <w:rsid w:val="00FA09D3"/>
    <w:rsid w:val="00FA0DDA"/>
    <w:rsid w:val="00FA11BB"/>
    <w:rsid w:val="00FA1314"/>
    <w:rsid w:val="00FA14E2"/>
    <w:rsid w:val="00FA1627"/>
    <w:rsid w:val="00FA1A68"/>
    <w:rsid w:val="00FA24DA"/>
    <w:rsid w:val="00FA285D"/>
    <w:rsid w:val="00FA2B8E"/>
    <w:rsid w:val="00FA3538"/>
    <w:rsid w:val="00FA38AD"/>
    <w:rsid w:val="00FA3AAD"/>
    <w:rsid w:val="00FA4493"/>
    <w:rsid w:val="00FA4834"/>
    <w:rsid w:val="00FA49B0"/>
    <w:rsid w:val="00FA56BC"/>
    <w:rsid w:val="00FA6ECD"/>
    <w:rsid w:val="00FA7213"/>
    <w:rsid w:val="00FA7E87"/>
    <w:rsid w:val="00FA7F53"/>
    <w:rsid w:val="00FB07F8"/>
    <w:rsid w:val="00FB09A0"/>
    <w:rsid w:val="00FB0BFC"/>
    <w:rsid w:val="00FB1087"/>
    <w:rsid w:val="00FB2467"/>
    <w:rsid w:val="00FB2819"/>
    <w:rsid w:val="00FB2BF1"/>
    <w:rsid w:val="00FB2E01"/>
    <w:rsid w:val="00FB32E4"/>
    <w:rsid w:val="00FB3464"/>
    <w:rsid w:val="00FB3B99"/>
    <w:rsid w:val="00FB3BBD"/>
    <w:rsid w:val="00FB5049"/>
    <w:rsid w:val="00FB59FE"/>
    <w:rsid w:val="00FB7A93"/>
    <w:rsid w:val="00FB7ED2"/>
    <w:rsid w:val="00FC056B"/>
    <w:rsid w:val="00FC073A"/>
    <w:rsid w:val="00FC0842"/>
    <w:rsid w:val="00FC0964"/>
    <w:rsid w:val="00FC1168"/>
    <w:rsid w:val="00FC3011"/>
    <w:rsid w:val="00FC314B"/>
    <w:rsid w:val="00FC3645"/>
    <w:rsid w:val="00FC37A3"/>
    <w:rsid w:val="00FC3A00"/>
    <w:rsid w:val="00FC3F8C"/>
    <w:rsid w:val="00FC4AB8"/>
    <w:rsid w:val="00FC4B16"/>
    <w:rsid w:val="00FC4F53"/>
    <w:rsid w:val="00FC4F74"/>
    <w:rsid w:val="00FC5903"/>
    <w:rsid w:val="00FC5B23"/>
    <w:rsid w:val="00FC5C62"/>
    <w:rsid w:val="00FC6086"/>
    <w:rsid w:val="00FC609B"/>
    <w:rsid w:val="00FC6153"/>
    <w:rsid w:val="00FC61EC"/>
    <w:rsid w:val="00FC70FE"/>
    <w:rsid w:val="00FC7756"/>
    <w:rsid w:val="00FC7B28"/>
    <w:rsid w:val="00FC7CAC"/>
    <w:rsid w:val="00FC7FBC"/>
    <w:rsid w:val="00FD04B5"/>
    <w:rsid w:val="00FD07DB"/>
    <w:rsid w:val="00FD07F6"/>
    <w:rsid w:val="00FD157A"/>
    <w:rsid w:val="00FD1C92"/>
    <w:rsid w:val="00FD1E9C"/>
    <w:rsid w:val="00FD1F47"/>
    <w:rsid w:val="00FD22BB"/>
    <w:rsid w:val="00FD239C"/>
    <w:rsid w:val="00FD2AD4"/>
    <w:rsid w:val="00FD2DB7"/>
    <w:rsid w:val="00FD3D19"/>
    <w:rsid w:val="00FD42AA"/>
    <w:rsid w:val="00FD4D2F"/>
    <w:rsid w:val="00FD4D50"/>
    <w:rsid w:val="00FD54AF"/>
    <w:rsid w:val="00FD5C4F"/>
    <w:rsid w:val="00FD6185"/>
    <w:rsid w:val="00FD6365"/>
    <w:rsid w:val="00FD63A2"/>
    <w:rsid w:val="00FD6AAC"/>
    <w:rsid w:val="00FD7D3C"/>
    <w:rsid w:val="00FD7E26"/>
    <w:rsid w:val="00FE0181"/>
    <w:rsid w:val="00FE0933"/>
    <w:rsid w:val="00FE09A6"/>
    <w:rsid w:val="00FE0E58"/>
    <w:rsid w:val="00FE1253"/>
    <w:rsid w:val="00FE15D2"/>
    <w:rsid w:val="00FE1E1C"/>
    <w:rsid w:val="00FE2598"/>
    <w:rsid w:val="00FE2841"/>
    <w:rsid w:val="00FE2A82"/>
    <w:rsid w:val="00FE3017"/>
    <w:rsid w:val="00FE3528"/>
    <w:rsid w:val="00FE3559"/>
    <w:rsid w:val="00FE3A7B"/>
    <w:rsid w:val="00FE3ADD"/>
    <w:rsid w:val="00FE45F8"/>
    <w:rsid w:val="00FE4E1F"/>
    <w:rsid w:val="00FE5311"/>
    <w:rsid w:val="00FE55FD"/>
    <w:rsid w:val="00FE5607"/>
    <w:rsid w:val="00FE5C84"/>
    <w:rsid w:val="00FE6204"/>
    <w:rsid w:val="00FE6405"/>
    <w:rsid w:val="00FE6597"/>
    <w:rsid w:val="00FE70B9"/>
    <w:rsid w:val="00FE749E"/>
    <w:rsid w:val="00FE7577"/>
    <w:rsid w:val="00FE7F76"/>
    <w:rsid w:val="00FF08A7"/>
    <w:rsid w:val="00FF0C54"/>
    <w:rsid w:val="00FF1165"/>
    <w:rsid w:val="00FF1580"/>
    <w:rsid w:val="00FF16C4"/>
    <w:rsid w:val="00FF1878"/>
    <w:rsid w:val="00FF19DC"/>
    <w:rsid w:val="00FF2083"/>
    <w:rsid w:val="00FF2654"/>
    <w:rsid w:val="00FF2783"/>
    <w:rsid w:val="00FF27A5"/>
    <w:rsid w:val="00FF30FE"/>
    <w:rsid w:val="00FF4234"/>
    <w:rsid w:val="00FF61C6"/>
    <w:rsid w:val="00FF65EA"/>
    <w:rsid w:val="00FF75EE"/>
    <w:rsid w:val="00FF77EB"/>
    <w:rsid w:val="00FF7800"/>
    <w:rsid w:val="00FF782D"/>
    <w:rsid w:val="00FF7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EC1768"/>
  <w15:docId w15:val="{DB078FCF-0FF3-493E-B552-609C8C869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843"/>
    <w:pPr>
      <w:spacing w:after="200"/>
    </w:pPr>
    <w:rPr>
      <w:sz w:val="22"/>
      <w:szCs w:val="22"/>
    </w:rPr>
  </w:style>
  <w:style w:type="paragraph" w:styleId="Heading1">
    <w:name w:val="heading 1"/>
    <w:basedOn w:val="Normal"/>
    <w:link w:val="Heading1Char"/>
    <w:autoRedefine/>
    <w:uiPriority w:val="9"/>
    <w:qFormat/>
    <w:rsid w:val="00AE4EA8"/>
    <w:pPr>
      <w:numPr>
        <w:numId w:val="3"/>
      </w:numPr>
      <w:tabs>
        <w:tab w:val="left" w:pos="360"/>
      </w:tabs>
      <w:spacing w:after="0" w:line="276" w:lineRule="auto"/>
      <w:ind w:hanging="1080"/>
      <w:outlineLvl w:val="0"/>
    </w:pPr>
    <w:rPr>
      <w:rFonts w:asciiTheme="minorHAnsi" w:eastAsia="Times New Roman" w:hAnsiTheme="minorHAnsi"/>
      <w:b/>
      <w:bCs/>
      <w:kern w:val="36"/>
      <w:sz w:val="24"/>
      <w:szCs w:val="24"/>
    </w:rPr>
  </w:style>
  <w:style w:type="paragraph" w:styleId="Heading2">
    <w:name w:val="heading 2"/>
    <w:aliases w:val="exam multiple choice 2"/>
    <w:basedOn w:val="Normal"/>
    <w:next w:val="Normal"/>
    <w:link w:val="Heading2Char"/>
    <w:autoRedefine/>
    <w:uiPriority w:val="9"/>
    <w:qFormat/>
    <w:rsid w:val="00D4338E"/>
    <w:pPr>
      <w:numPr>
        <w:numId w:val="18"/>
      </w:numPr>
      <w:tabs>
        <w:tab w:val="left" w:pos="180"/>
        <w:tab w:val="left" w:pos="270"/>
      </w:tabs>
      <w:spacing w:after="240"/>
      <w:ind w:left="810"/>
      <w:outlineLvl w:val="1"/>
    </w:pPr>
    <w:rPr>
      <w:rFonts w:eastAsia="Times New Roman"/>
      <w:bCs/>
      <w:iCs/>
      <w:sz w:val="24"/>
      <w:szCs w:val="24"/>
    </w:rPr>
  </w:style>
  <w:style w:type="paragraph" w:styleId="Heading3">
    <w:name w:val="heading 3"/>
    <w:basedOn w:val="Normal"/>
    <w:next w:val="Normal"/>
    <w:link w:val="Heading3Char"/>
    <w:uiPriority w:val="9"/>
    <w:qFormat/>
    <w:rsid w:val="00910446"/>
    <w:pPr>
      <w:numPr>
        <w:ilvl w:val="2"/>
        <w:numId w:val="1"/>
      </w:numPr>
      <w:spacing w:before="120" w:after="120"/>
      <w:outlineLvl w:val="2"/>
    </w:pPr>
    <w:rPr>
      <w:rFonts w:eastAsia="Times New Roman"/>
      <w:bCs/>
      <w:sz w:val="24"/>
      <w:szCs w:val="26"/>
    </w:rPr>
  </w:style>
  <w:style w:type="paragraph" w:styleId="Heading4">
    <w:name w:val="heading 4"/>
    <w:basedOn w:val="Normal"/>
    <w:next w:val="Normal"/>
    <w:link w:val="Heading4Char"/>
    <w:uiPriority w:val="9"/>
    <w:qFormat/>
    <w:rsid w:val="00910446"/>
    <w:pPr>
      <w:keepNext/>
      <w:numPr>
        <w:ilvl w:val="3"/>
        <w:numId w:val="1"/>
      </w:numPr>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910446"/>
    <w:pPr>
      <w:numPr>
        <w:ilvl w:val="4"/>
        <w:numId w:val="1"/>
      </w:num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qFormat/>
    <w:rsid w:val="00910446"/>
    <w:pPr>
      <w:numPr>
        <w:ilvl w:val="5"/>
        <w:numId w:val="1"/>
      </w:numPr>
      <w:spacing w:before="240" w:after="60"/>
      <w:outlineLvl w:val="5"/>
    </w:pPr>
    <w:rPr>
      <w:rFonts w:eastAsia="Times New Roman"/>
      <w:b/>
      <w:bCs/>
    </w:rPr>
  </w:style>
  <w:style w:type="paragraph" w:styleId="Heading7">
    <w:name w:val="heading 7"/>
    <w:basedOn w:val="Normal"/>
    <w:next w:val="Normal"/>
    <w:link w:val="Heading7Char"/>
    <w:uiPriority w:val="9"/>
    <w:qFormat/>
    <w:rsid w:val="00910446"/>
    <w:pPr>
      <w:numPr>
        <w:ilvl w:val="6"/>
        <w:numId w:val="1"/>
      </w:numPr>
      <w:spacing w:before="240" w:after="60"/>
      <w:outlineLvl w:val="6"/>
    </w:pPr>
    <w:rPr>
      <w:rFonts w:eastAsia="Times New Roman"/>
      <w:sz w:val="24"/>
      <w:szCs w:val="24"/>
    </w:rPr>
  </w:style>
  <w:style w:type="paragraph" w:styleId="Heading8">
    <w:name w:val="heading 8"/>
    <w:basedOn w:val="Normal"/>
    <w:next w:val="Normal"/>
    <w:link w:val="Heading8Char"/>
    <w:uiPriority w:val="9"/>
    <w:qFormat/>
    <w:rsid w:val="00910446"/>
    <w:pPr>
      <w:numPr>
        <w:ilvl w:val="7"/>
        <w:numId w:val="1"/>
      </w:numPr>
      <w:spacing w:before="240" w:after="60"/>
      <w:outlineLvl w:val="7"/>
    </w:pPr>
    <w:rPr>
      <w:rFonts w:eastAsia="Times New Roman"/>
      <w:i/>
      <w:iCs/>
      <w:sz w:val="24"/>
      <w:szCs w:val="24"/>
    </w:rPr>
  </w:style>
  <w:style w:type="paragraph" w:styleId="Heading9">
    <w:name w:val="heading 9"/>
    <w:basedOn w:val="Normal"/>
    <w:next w:val="Normal"/>
    <w:link w:val="Heading9Char"/>
    <w:uiPriority w:val="9"/>
    <w:qFormat/>
    <w:rsid w:val="00910446"/>
    <w:pPr>
      <w:numPr>
        <w:ilvl w:val="8"/>
        <w:numId w:val="1"/>
      </w:numPr>
      <w:spacing w:before="240" w:after="60"/>
      <w:outlineLvl w:val="8"/>
    </w:pPr>
    <w:rPr>
      <w:rFonts w:ascii="Cambria" w:eastAsia="Times New Roman"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10446"/>
    <w:pPr>
      <w:spacing w:after="0"/>
    </w:pPr>
    <w:rPr>
      <w:rFonts w:ascii="Consolas" w:hAnsi="Consolas"/>
      <w:sz w:val="21"/>
      <w:szCs w:val="21"/>
    </w:rPr>
  </w:style>
  <w:style w:type="character" w:customStyle="1" w:styleId="PlainTextChar">
    <w:name w:val="Plain Text Char"/>
    <w:link w:val="PlainText"/>
    <w:uiPriority w:val="99"/>
    <w:rsid w:val="00910446"/>
    <w:rPr>
      <w:rFonts w:ascii="Consolas" w:hAnsi="Consolas"/>
      <w:sz w:val="21"/>
      <w:szCs w:val="21"/>
    </w:rPr>
  </w:style>
  <w:style w:type="character" w:customStyle="1" w:styleId="Heading1Char">
    <w:name w:val="Heading 1 Char"/>
    <w:link w:val="Heading1"/>
    <w:uiPriority w:val="9"/>
    <w:rsid w:val="00AE4EA8"/>
    <w:rPr>
      <w:rFonts w:asciiTheme="minorHAnsi" w:eastAsia="Times New Roman" w:hAnsiTheme="minorHAnsi"/>
      <w:b/>
      <w:bCs/>
      <w:kern w:val="36"/>
      <w:sz w:val="24"/>
      <w:szCs w:val="24"/>
    </w:rPr>
  </w:style>
  <w:style w:type="paragraph" w:styleId="NormalWeb">
    <w:name w:val="Normal (Web)"/>
    <w:basedOn w:val="Normal"/>
    <w:uiPriority w:val="99"/>
    <w:unhideWhenUsed/>
    <w:rsid w:val="00910446"/>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0446"/>
    <w:rPr>
      <w:b/>
      <w:bCs/>
    </w:rPr>
  </w:style>
  <w:style w:type="character" w:styleId="HTMLTypewriter">
    <w:name w:val="HTML Typewriter"/>
    <w:uiPriority w:val="99"/>
    <w:semiHidden/>
    <w:unhideWhenUsed/>
    <w:rsid w:val="00910446"/>
    <w:rPr>
      <w:rFonts w:ascii="Courier New" w:eastAsia="Times New Roman" w:hAnsi="Courier New" w:cs="Courier New"/>
      <w:sz w:val="20"/>
      <w:szCs w:val="20"/>
    </w:rPr>
  </w:style>
  <w:style w:type="character" w:styleId="Hyperlink">
    <w:name w:val="Hyperlink"/>
    <w:uiPriority w:val="99"/>
    <w:unhideWhenUsed/>
    <w:rsid w:val="00910446"/>
    <w:rPr>
      <w:color w:val="0000FF"/>
      <w:u w:val="single"/>
    </w:rPr>
  </w:style>
  <w:style w:type="paragraph" w:customStyle="1" w:styleId="Level1">
    <w:name w:val="Level 1"/>
    <w:rsid w:val="00910446"/>
    <w:pPr>
      <w:widowControl w:val="0"/>
      <w:autoSpaceDE w:val="0"/>
      <w:autoSpaceDN w:val="0"/>
      <w:adjustRightInd w:val="0"/>
      <w:ind w:left="720"/>
      <w:jc w:val="both"/>
    </w:pPr>
    <w:rPr>
      <w:rFonts w:ascii="Courier" w:eastAsia="Times New Roman" w:hAnsi="Courier" w:cs="Courier"/>
      <w:sz w:val="24"/>
      <w:szCs w:val="24"/>
    </w:rPr>
  </w:style>
  <w:style w:type="paragraph" w:customStyle="1" w:styleId="53">
    <w:name w:val="_53"/>
    <w:rsid w:val="00910446"/>
    <w:pPr>
      <w:widowControl w:val="0"/>
      <w:autoSpaceDE w:val="0"/>
      <w:autoSpaceDN w:val="0"/>
      <w:adjustRightInd w:val="0"/>
      <w:jc w:val="both"/>
    </w:pPr>
    <w:rPr>
      <w:rFonts w:ascii="Courier" w:eastAsia="Times New Roman" w:hAnsi="Courier" w:cs="Courier"/>
      <w:sz w:val="24"/>
      <w:szCs w:val="24"/>
    </w:rPr>
  </w:style>
  <w:style w:type="character" w:customStyle="1" w:styleId="Heading2Char">
    <w:name w:val="Heading 2 Char"/>
    <w:aliases w:val="exam multiple choice 2 Char"/>
    <w:link w:val="Heading2"/>
    <w:uiPriority w:val="9"/>
    <w:rsid w:val="00D4338E"/>
    <w:rPr>
      <w:rFonts w:eastAsia="Times New Roman"/>
      <w:bCs/>
      <w:iCs/>
      <w:sz w:val="24"/>
      <w:szCs w:val="24"/>
    </w:rPr>
  </w:style>
  <w:style w:type="character" w:customStyle="1" w:styleId="Heading3Char">
    <w:name w:val="Heading 3 Char"/>
    <w:link w:val="Heading3"/>
    <w:uiPriority w:val="9"/>
    <w:rsid w:val="00910446"/>
    <w:rPr>
      <w:rFonts w:eastAsia="Times New Roman"/>
      <w:bCs/>
      <w:sz w:val="24"/>
      <w:szCs w:val="26"/>
    </w:rPr>
  </w:style>
  <w:style w:type="character" w:customStyle="1" w:styleId="Heading4Char">
    <w:name w:val="Heading 4 Char"/>
    <w:link w:val="Heading4"/>
    <w:uiPriority w:val="9"/>
    <w:rsid w:val="00910446"/>
    <w:rPr>
      <w:rFonts w:eastAsia="Times New Roman"/>
      <w:b/>
      <w:bCs/>
      <w:sz w:val="28"/>
      <w:szCs w:val="28"/>
    </w:rPr>
  </w:style>
  <w:style w:type="character" w:customStyle="1" w:styleId="Heading5Char">
    <w:name w:val="Heading 5 Char"/>
    <w:link w:val="Heading5"/>
    <w:uiPriority w:val="9"/>
    <w:rsid w:val="00910446"/>
    <w:rPr>
      <w:rFonts w:eastAsia="Times New Roman"/>
      <w:b/>
      <w:bCs/>
      <w:i/>
      <w:iCs/>
      <w:sz w:val="26"/>
      <w:szCs w:val="26"/>
    </w:rPr>
  </w:style>
  <w:style w:type="character" w:customStyle="1" w:styleId="Heading6Char">
    <w:name w:val="Heading 6 Char"/>
    <w:link w:val="Heading6"/>
    <w:uiPriority w:val="9"/>
    <w:rsid w:val="00910446"/>
    <w:rPr>
      <w:rFonts w:eastAsia="Times New Roman"/>
      <w:b/>
      <w:bCs/>
      <w:sz w:val="22"/>
      <w:szCs w:val="22"/>
    </w:rPr>
  </w:style>
  <w:style w:type="character" w:customStyle="1" w:styleId="Heading7Char">
    <w:name w:val="Heading 7 Char"/>
    <w:link w:val="Heading7"/>
    <w:uiPriority w:val="9"/>
    <w:rsid w:val="00910446"/>
    <w:rPr>
      <w:rFonts w:eastAsia="Times New Roman"/>
      <w:sz w:val="24"/>
      <w:szCs w:val="24"/>
    </w:rPr>
  </w:style>
  <w:style w:type="character" w:customStyle="1" w:styleId="Heading8Char">
    <w:name w:val="Heading 8 Char"/>
    <w:link w:val="Heading8"/>
    <w:uiPriority w:val="9"/>
    <w:rsid w:val="00910446"/>
    <w:rPr>
      <w:rFonts w:eastAsia="Times New Roman"/>
      <w:i/>
      <w:iCs/>
      <w:sz w:val="24"/>
      <w:szCs w:val="24"/>
    </w:rPr>
  </w:style>
  <w:style w:type="character" w:customStyle="1" w:styleId="Heading9Char">
    <w:name w:val="Heading 9 Char"/>
    <w:link w:val="Heading9"/>
    <w:uiPriority w:val="9"/>
    <w:rsid w:val="00910446"/>
    <w:rPr>
      <w:rFonts w:ascii="Cambria" w:eastAsia="Times New Roman" w:hAnsi="Cambria"/>
      <w:sz w:val="22"/>
      <w:szCs w:val="22"/>
    </w:rPr>
  </w:style>
  <w:style w:type="character" w:styleId="CommentReference">
    <w:name w:val="annotation reference"/>
    <w:uiPriority w:val="99"/>
    <w:semiHidden/>
    <w:unhideWhenUsed/>
    <w:rsid w:val="00910446"/>
    <w:rPr>
      <w:sz w:val="16"/>
      <w:szCs w:val="16"/>
    </w:rPr>
  </w:style>
  <w:style w:type="paragraph" w:styleId="CommentText">
    <w:name w:val="annotation text"/>
    <w:basedOn w:val="Normal"/>
    <w:link w:val="CommentTextChar"/>
    <w:uiPriority w:val="99"/>
    <w:semiHidden/>
    <w:unhideWhenUsed/>
    <w:rsid w:val="00910446"/>
    <w:rPr>
      <w:sz w:val="20"/>
      <w:szCs w:val="20"/>
    </w:rPr>
  </w:style>
  <w:style w:type="character" w:customStyle="1" w:styleId="CommentTextChar">
    <w:name w:val="Comment Text Char"/>
    <w:basedOn w:val="DefaultParagraphFont"/>
    <w:link w:val="CommentText"/>
    <w:uiPriority w:val="99"/>
    <w:semiHidden/>
    <w:rsid w:val="00910446"/>
  </w:style>
  <w:style w:type="paragraph" w:styleId="CommentSubject">
    <w:name w:val="annotation subject"/>
    <w:basedOn w:val="CommentText"/>
    <w:next w:val="CommentText"/>
    <w:link w:val="CommentSubjectChar"/>
    <w:uiPriority w:val="99"/>
    <w:semiHidden/>
    <w:unhideWhenUsed/>
    <w:rsid w:val="00910446"/>
    <w:rPr>
      <w:b/>
      <w:bCs/>
    </w:rPr>
  </w:style>
  <w:style w:type="character" w:customStyle="1" w:styleId="CommentSubjectChar">
    <w:name w:val="Comment Subject Char"/>
    <w:link w:val="CommentSubject"/>
    <w:uiPriority w:val="99"/>
    <w:semiHidden/>
    <w:rsid w:val="00910446"/>
    <w:rPr>
      <w:b/>
      <w:bCs/>
    </w:rPr>
  </w:style>
  <w:style w:type="paragraph" w:styleId="BalloonText">
    <w:name w:val="Balloon Text"/>
    <w:basedOn w:val="Normal"/>
    <w:link w:val="BalloonTextChar"/>
    <w:uiPriority w:val="99"/>
    <w:semiHidden/>
    <w:unhideWhenUsed/>
    <w:rsid w:val="00910446"/>
    <w:pPr>
      <w:spacing w:after="0"/>
    </w:pPr>
    <w:rPr>
      <w:rFonts w:ascii="Tahoma" w:hAnsi="Tahoma" w:cs="Tahoma"/>
      <w:sz w:val="16"/>
      <w:szCs w:val="16"/>
    </w:rPr>
  </w:style>
  <w:style w:type="character" w:customStyle="1" w:styleId="BalloonTextChar">
    <w:name w:val="Balloon Text Char"/>
    <w:link w:val="BalloonText"/>
    <w:uiPriority w:val="99"/>
    <w:semiHidden/>
    <w:rsid w:val="00910446"/>
    <w:rPr>
      <w:rFonts w:ascii="Tahoma" w:hAnsi="Tahoma" w:cs="Tahoma"/>
      <w:sz w:val="16"/>
      <w:szCs w:val="16"/>
    </w:rPr>
  </w:style>
  <w:style w:type="paragraph" w:customStyle="1" w:styleId="StyleHeading2NotBold">
    <w:name w:val="Style Heading 2 + Not Bold"/>
    <w:basedOn w:val="Heading2"/>
    <w:autoRedefine/>
    <w:rsid w:val="00910446"/>
    <w:pPr>
      <w:spacing w:before="120"/>
    </w:pPr>
    <w:rPr>
      <w:b/>
      <w:bCs w:val="0"/>
      <w:iCs w:val="0"/>
    </w:rPr>
  </w:style>
  <w:style w:type="paragraph" w:styleId="Header">
    <w:name w:val="header"/>
    <w:basedOn w:val="Normal"/>
    <w:rsid w:val="00CC0A7C"/>
    <w:pPr>
      <w:tabs>
        <w:tab w:val="center" w:pos="4320"/>
        <w:tab w:val="right" w:pos="8640"/>
      </w:tabs>
    </w:pPr>
  </w:style>
  <w:style w:type="paragraph" w:styleId="Footer">
    <w:name w:val="footer"/>
    <w:basedOn w:val="Normal"/>
    <w:rsid w:val="00CC0A7C"/>
    <w:pPr>
      <w:tabs>
        <w:tab w:val="center" w:pos="4320"/>
        <w:tab w:val="right" w:pos="8640"/>
      </w:tabs>
    </w:pPr>
  </w:style>
  <w:style w:type="character" w:styleId="PageNumber">
    <w:name w:val="page number"/>
    <w:basedOn w:val="DefaultParagraphFont"/>
    <w:rsid w:val="00CC0A7C"/>
  </w:style>
  <w:style w:type="paragraph" w:styleId="Revision">
    <w:name w:val="Revision"/>
    <w:hidden/>
    <w:uiPriority w:val="99"/>
    <w:semiHidden/>
    <w:rsid w:val="0038708B"/>
    <w:rPr>
      <w:sz w:val="22"/>
      <w:szCs w:val="22"/>
    </w:rPr>
  </w:style>
  <w:style w:type="paragraph" w:styleId="ListParagraph">
    <w:name w:val="List Paragraph"/>
    <w:basedOn w:val="Normal"/>
    <w:uiPriority w:val="34"/>
    <w:qFormat/>
    <w:rsid w:val="00961D45"/>
    <w:pPr>
      <w:ind w:left="720"/>
      <w:contextualSpacing/>
    </w:pPr>
  </w:style>
  <w:style w:type="paragraph" w:customStyle="1" w:styleId="Default">
    <w:name w:val="Default"/>
    <w:rsid w:val="000D561F"/>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0821">
      <w:bodyDiv w:val="1"/>
      <w:marLeft w:val="0"/>
      <w:marRight w:val="0"/>
      <w:marTop w:val="0"/>
      <w:marBottom w:val="0"/>
      <w:divBdr>
        <w:top w:val="none" w:sz="0" w:space="0" w:color="auto"/>
        <w:left w:val="none" w:sz="0" w:space="0" w:color="auto"/>
        <w:bottom w:val="none" w:sz="0" w:space="0" w:color="auto"/>
        <w:right w:val="none" w:sz="0" w:space="0" w:color="auto"/>
      </w:divBdr>
    </w:div>
    <w:div w:id="75176104">
      <w:bodyDiv w:val="1"/>
      <w:marLeft w:val="0"/>
      <w:marRight w:val="0"/>
      <w:marTop w:val="0"/>
      <w:marBottom w:val="0"/>
      <w:divBdr>
        <w:top w:val="none" w:sz="0" w:space="0" w:color="auto"/>
        <w:left w:val="none" w:sz="0" w:space="0" w:color="auto"/>
        <w:bottom w:val="none" w:sz="0" w:space="0" w:color="auto"/>
        <w:right w:val="none" w:sz="0" w:space="0" w:color="auto"/>
      </w:divBdr>
      <w:divsChild>
        <w:div w:id="984511293">
          <w:marLeft w:val="0"/>
          <w:marRight w:val="0"/>
          <w:marTop w:val="0"/>
          <w:marBottom w:val="0"/>
          <w:divBdr>
            <w:top w:val="none" w:sz="0" w:space="0" w:color="auto"/>
            <w:left w:val="none" w:sz="0" w:space="0" w:color="auto"/>
            <w:bottom w:val="none" w:sz="0" w:space="0" w:color="auto"/>
            <w:right w:val="none" w:sz="0" w:space="0" w:color="auto"/>
          </w:divBdr>
          <w:divsChild>
            <w:div w:id="975183288">
              <w:marLeft w:val="-300"/>
              <w:marRight w:val="0"/>
              <w:marTop w:val="0"/>
              <w:marBottom w:val="0"/>
              <w:divBdr>
                <w:top w:val="none" w:sz="0" w:space="0" w:color="auto"/>
                <w:left w:val="none" w:sz="0" w:space="0" w:color="auto"/>
                <w:bottom w:val="none" w:sz="0" w:space="0" w:color="auto"/>
                <w:right w:val="none" w:sz="0" w:space="0" w:color="auto"/>
              </w:divBdr>
              <w:divsChild>
                <w:div w:id="694578225">
                  <w:marLeft w:val="0"/>
                  <w:marRight w:val="0"/>
                  <w:marTop w:val="0"/>
                  <w:marBottom w:val="0"/>
                  <w:divBdr>
                    <w:top w:val="none" w:sz="0" w:space="0" w:color="auto"/>
                    <w:left w:val="none" w:sz="0" w:space="0" w:color="auto"/>
                    <w:bottom w:val="none" w:sz="0" w:space="0" w:color="auto"/>
                    <w:right w:val="none" w:sz="0" w:space="0" w:color="auto"/>
                  </w:divBdr>
                  <w:divsChild>
                    <w:div w:id="755053673">
                      <w:marLeft w:val="0"/>
                      <w:marRight w:val="0"/>
                      <w:marTop w:val="0"/>
                      <w:marBottom w:val="0"/>
                      <w:divBdr>
                        <w:top w:val="none" w:sz="0" w:space="0" w:color="auto"/>
                        <w:left w:val="none" w:sz="0" w:space="0" w:color="auto"/>
                        <w:bottom w:val="none" w:sz="0" w:space="0" w:color="auto"/>
                        <w:right w:val="none" w:sz="0" w:space="0" w:color="auto"/>
                      </w:divBdr>
                      <w:divsChild>
                        <w:div w:id="819032560">
                          <w:marLeft w:val="0"/>
                          <w:marRight w:val="0"/>
                          <w:marTop w:val="0"/>
                          <w:marBottom w:val="0"/>
                          <w:divBdr>
                            <w:top w:val="none" w:sz="0" w:space="0" w:color="auto"/>
                            <w:left w:val="none" w:sz="0" w:space="0" w:color="auto"/>
                            <w:bottom w:val="none" w:sz="0" w:space="0" w:color="auto"/>
                            <w:right w:val="none" w:sz="0" w:space="0" w:color="auto"/>
                          </w:divBdr>
                          <w:divsChild>
                            <w:div w:id="1826316349">
                              <w:marLeft w:val="0"/>
                              <w:marRight w:val="0"/>
                              <w:marTop w:val="0"/>
                              <w:marBottom w:val="0"/>
                              <w:divBdr>
                                <w:top w:val="none" w:sz="0" w:space="0" w:color="auto"/>
                                <w:left w:val="none" w:sz="0" w:space="0" w:color="auto"/>
                                <w:bottom w:val="none" w:sz="0" w:space="0" w:color="auto"/>
                                <w:right w:val="none" w:sz="0" w:space="0" w:color="auto"/>
                              </w:divBdr>
                              <w:divsChild>
                                <w:div w:id="188228553">
                                  <w:marLeft w:val="0"/>
                                  <w:marRight w:val="0"/>
                                  <w:marTop w:val="0"/>
                                  <w:marBottom w:val="0"/>
                                  <w:divBdr>
                                    <w:top w:val="none" w:sz="0" w:space="0" w:color="auto"/>
                                    <w:left w:val="none" w:sz="0" w:space="0" w:color="auto"/>
                                    <w:bottom w:val="none" w:sz="0" w:space="0" w:color="auto"/>
                                    <w:right w:val="none" w:sz="0" w:space="0" w:color="auto"/>
                                  </w:divBdr>
                                  <w:divsChild>
                                    <w:div w:id="1770001470">
                                      <w:marLeft w:val="0"/>
                                      <w:marRight w:val="0"/>
                                      <w:marTop w:val="0"/>
                                      <w:marBottom w:val="0"/>
                                      <w:divBdr>
                                        <w:top w:val="none" w:sz="0" w:space="0" w:color="auto"/>
                                        <w:left w:val="none" w:sz="0" w:space="0" w:color="auto"/>
                                        <w:bottom w:val="none" w:sz="0" w:space="0" w:color="auto"/>
                                        <w:right w:val="none" w:sz="0" w:space="0" w:color="auto"/>
                                      </w:divBdr>
                                      <w:divsChild>
                                        <w:div w:id="1095319679">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sChild>
    </w:div>
    <w:div w:id="86312374">
      <w:bodyDiv w:val="1"/>
      <w:marLeft w:val="0"/>
      <w:marRight w:val="0"/>
      <w:marTop w:val="0"/>
      <w:marBottom w:val="0"/>
      <w:divBdr>
        <w:top w:val="none" w:sz="0" w:space="0" w:color="auto"/>
        <w:left w:val="none" w:sz="0" w:space="0" w:color="auto"/>
        <w:bottom w:val="none" w:sz="0" w:space="0" w:color="auto"/>
        <w:right w:val="none" w:sz="0" w:space="0" w:color="auto"/>
      </w:divBdr>
      <w:divsChild>
        <w:div w:id="1545023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43352">
      <w:bodyDiv w:val="1"/>
      <w:marLeft w:val="0"/>
      <w:marRight w:val="0"/>
      <w:marTop w:val="0"/>
      <w:marBottom w:val="0"/>
      <w:divBdr>
        <w:top w:val="none" w:sz="0" w:space="0" w:color="auto"/>
        <w:left w:val="none" w:sz="0" w:space="0" w:color="auto"/>
        <w:bottom w:val="none" w:sz="0" w:space="0" w:color="auto"/>
        <w:right w:val="none" w:sz="0" w:space="0" w:color="auto"/>
      </w:divBdr>
    </w:div>
    <w:div w:id="162211268">
      <w:bodyDiv w:val="1"/>
      <w:marLeft w:val="0"/>
      <w:marRight w:val="0"/>
      <w:marTop w:val="0"/>
      <w:marBottom w:val="0"/>
      <w:divBdr>
        <w:top w:val="none" w:sz="0" w:space="0" w:color="auto"/>
        <w:left w:val="none" w:sz="0" w:space="0" w:color="auto"/>
        <w:bottom w:val="none" w:sz="0" w:space="0" w:color="auto"/>
        <w:right w:val="none" w:sz="0" w:space="0" w:color="auto"/>
      </w:divBdr>
    </w:div>
    <w:div w:id="187333195">
      <w:bodyDiv w:val="1"/>
      <w:marLeft w:val="0"/>
      <w:marRight w:val="0"/>
      <w:marTop w:val="0"/>
      <w:marBottom w:val="0"/>
      <w:divBdr>
        <w:top w:val="none" w:sz="0" w:space="0" w:color="auto"/>
        <w:left w:val="none" w:sz="0" w:space="0" w:color="auto"/>
        <w:bottom w:val="none" w:sz="0" w:space="0" w:color="auto"/>
        <w:right w:val="none" w:sz="0" w:space="0" w:color="auto"/>
      </w:divBdr>
    </w:div>
    <w:div w:id="224149803">
      <w:bodyDiv w:val="1"/>
      <w:marLeft w:val="0"/>
      <w:marRight w:val="0"/>
      <w:marTop w:val="0"/>
      <w:marBottom w:val="0"/>
      <w:divBdr>
        <w:top w:val="none" w:sz="0" w:space="0" w:color="auto"/>
        <w:left w:val="none" w:sz="0" w:space="0" w:color="auto"/>
        <w:bottom w:val="none" w:sz="0" w:space="0" w:color="auto"/>
        <w:right w:val="none" w:sz="0" w:space="0" w:color="auto"/>
      </w:divBdr>
    </w:div>
    <w:div w:id="226189725">
      <w:bodyDiv w:val="1"/>
      <w:marLeft w:val="0"/>
      <w:marRight w:val="0"/>
      <w:marTop w:val="0"/>
      <w:marBottom w:val="0"/>
      <w:divBdr>
        <w:top w:val="none" w:sz="0" w:space="0" w:color="auto"/>
        <w:left w:val="none" w:sz="0" w:space="0" w:color="auto"/>
        <w:bottom w:val="none" w:sz="0" w:space="0" w:color="auto"/>
        <w:right w:val="none" w:sz="0" w:space="0" w:color="auto"/>
      </w:divBdr>
    </w:div>
    <w:div w:id="364674832">
      <w:bodyDiv w:val="1"/>
      <w:marLeft w:val="0"/>
      <w:marRight w:val="0"/>
      <w:marTop w:val="0"/>
      <w:marBottom w:val="0"/>
      <w:divBdr>
        <w:top w:val="none" w:sz="0" w:space="0" w:color="auto"/>
        <w:left w:val="none" w:sz="0" w:space="0" w:color="auto"/>
        <w:bottom w:val="none" w:sz="0" w:space="0" w:color="auto"/>
        <w:right w:val="none" w:sz="0" w:space="0" w:color="auto"/>
      </w:divBdr>
    </w:div>
    <w:div w:id="400173405">
      <w:bodyDiv w:val="1"/>
      <w:marLeft w:val="0"/>
      <w:marRight w:val="0"/>
      <w:marTop w:val="0"/>
      <w:marBottom w:val="0"/>
      <w:divBdr>
        <w:top w:val="none" w:sz="0" w:space="0" w:color="auto"/>
        <w:left w:val="none" w:sz="0" w:space="0" w:color="auto"/>
        <w:bottom w:val="none" w:sz="0" w:space="0" w:color="auto"/>
        <w:right w:val="none" w:sz="0" w:space="0" w:color="auto"/>
      </w:divBdr>
      <w:divsChild>
        <w:div w:id="253823738">
          <w:marLeft w:val="0"/>
          <w:marRight w:val="0"/>
          <w:marTop w:val="0"/>
          <w:marBottom w:val="0"/>
          <w:divBdr>
            <w:top w:val="none" w:sz="0" w:space="0" w:color="auto"/>
            <w:left w:val="none" w:sz="0" w:space="0" w:color="auto"/>
            <w:bottom w:val="none" w:sz="0" w:space="0" w:color="auto"/>
            <w:right w:val="none" w:sz="0" w:space="0" w:color="auto"/>
          </w:divBdr>
          <w:divsChild>
            <w:div w:id="1135023933">
              <w:marLeft w:val="-300"/>
              <w:marRight w:val="0"/>
              <w:marTop w:val="0"/>
              <w:marBottom w:val="0"/>
              <w:divBdr>
                <w:top w:val="none" w:sz="0" w:space="0" w:color="auto"/>
                <w:left w:val="none" w:sz="0" w:space="0" w:color="auto"/>
                <w:bottom w:val="none" w:sz="0" w:space="0" w:color="auto"/>
                <w:right w:val="none" w:sz="0" w:space="0" w:color="auto"/>
              </w:divBdr>
              <w:divsChild>
                <w:div w:id="692152326">
                  <w:marLeft w:val="0"/>
                  <w:marRight w:val="0"/>
                  <w:marTop w:val="0"/>
                  <w:marBottom w:val="0"/>
                  <w:divBdr>
                    <w:top w:val="none" w:sz="0" w:space="0" w:color="auto"/>
                    <w:left w:val="none" w:sz="0" w:space="0" w:color="auto"/>
                    <w:bottom w:val="none" w:sz="0" w:space="0" w:color="auto"/>
                    <w:right w:val="none" w:sz="0" w:space="0" w:color="auto"/>
                  </w:divBdr>
                  <w:divsChild>
                    <w:div w:id="14043272">
                      <w:marLeft w:val="0"/>
                      <w:marRight w:val="0"/>
                      <w:marTop w:val="0"/>
                      <w:marBottom w:val="0"/>
                      <w:divBdr>
                        <w:top w:val="none" w:sz="0" w:space="0" w:color="auto"/>
                        <w:left w:val="none" w:sz="0" w:space="0" w:color="auto"/>
                        <w:bottom w:val="none" w:sz="0" w:space="0" w:color="auto"/>
                        <w:right w:val="none" w:sz="0" w:space="0" w:color="auto"/>
                      </w:divBdr>
                      <w:divsChild>
                        <w:div w:id="1343312732">
                          <w:marLeft w:val="0"/>
                          <w:marRight w:val="0"/>
                          <w:marTop w:val="0"/>
                          <w:marBottom w:val="0"/>
                          <w:divBdr>
                            <w:top w:val="none" w:sz="0" w:space="0" w:color="auto"/>
                            <w:left w:val="none" w:sz="0" w:space="0" w:color="auto"/>
                            <w:bottom w:val="none" w:sz="0" w:space="0" w:color="auto"/>
                            <w:right w:val="none" w:sz="0" w:space="0" w:color="auto"/>
                          </w:divBdr>
                          <w:divsChild>
                            <w:div w:id="1356467563">
                              <w:marLeft w:val="0"/>
                              <w:marRight w:val="0"/>
                              <w:marTop w:val="0"/>
                              <w:marBottom w:val="0"/>
                              <w:divBdr>
                                <w:top w:val="none" w:sz="0" w:space="0" w:color="auto"/>
                                <w:left w:val="none" w:sz="0" w:space="0" w:color="auto"/>
                                <w:bottom w:val="none" w:sz="0" w:space="0" w:color="auto"/>
                                <w:right w:val="none" w:sz="0" w:space="0" w:color="auto"/>
                              </w:divBdr>
                              <w:divsChild>
                                <w:div w:id="1629701524">
                                  <w:marLeft w:val="0"/>
                                  <w:marRight w:val="0"/>
                                  <w:marTop w:val="0"/>
                                  <w:marBottom w:val="0"/>
                                  <w:divBdr>
                                    <w:top w:val="none" w:sz="0" w:space="0" w:color="auto"/>
                                    <w:left w:val="none" w:sz="0" w:space="0" w:color="auto"/>
                                    <w:bottom w:val="none" w:sz="0" w:space="0" w:color="auto"/>
                                    <w:right w:val="none" w:sz="0" w:space="0" w:color="auto"/>
                                  </w:divBdr>
                                  <w:divsChild>
                                    <w:div w:id="1620332829">
                                      <w:marLeft w:val="0"/>
                                      <w:marRight w:val="0"/>
                                      <w:marTop w:val="0"/>
                                      <w:marBottom w:val="0"/>
                                      <w:divBdr>
                                        <w:top w:val="none" w:sz="0" w:space="0" w:color="auto"/>
                                        <w:left w:val="none" w:sz="0" w:space="0" w:color="auto"/>
                                        <w:bottom w:val="none" w:sz="0" w:space="0" w:color="auto"/>
                                        <w:right w:val="none" w:sz="0" w:space="0" w:color="auto"/>
                                      </w:divBdr>
                                      <w:divsChild>
                                        <w:div w:id="970986036">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sChild>
                    </w:div>
                  </w:divsChild>
                </w:div>
              </w:divsChild>
            </w:div>
          </w:divsChild>
        </w:div>
      </w:divsChild>
    </w:div>
    <w:div w:id="414595844">
      <w:bodyDiv w:val="1"/>
      <w:marLeft w:val="0"/>
      <w:marRight w:val="0"/>
      <w:marTop w:val="0"/>
      <w:marBottom w:val="0"/>
      <w:divBdr>
        <w:top w:val="none" w:sz="0" w:space="0" w:color="auto"/>
        <w:left w:val="none" w:sz="0" w:space="0" w:color="auto"/>
        <w:bottom w:val="none" w:sz="0" w:space="0" w:color="auto"/>
        <w:right w:val="none" w:sz="0" w:space="0" w:color="auto"/>
      </w:divBdr>
    </w:div>
    <w:div w:id="435294504">
      <w:bodyDiv w:val="1"/>
      <w:marLeft w:val="0"/>
      <w:marRight w:val="0"/>
      <w:marTop w:val="0"/>
      <w:marBottom w:val="0"/>
      <w:divBdr>
        <w:top w:val="none" w:sz="0" w:space="0" w:color="auto"/>
        <w:left w:val="none" w:sz="0" w:space="0" w:color="auto"/>
        <w:bottom w:val="none" w:sz="0" w:space="0" w:color="auto"/>
        <w:right w:val="none" w:sz="0" w:space="0" w:color="auto"/>
      </w:divBdr>
    </w:div>
    <w:div w:id="459495234">
      <w:bodyDiv w:val="1"/>
      <w:marLeft w:val="0"/>
      <w:marRight w:val="0"/>
      <w:marTop w:val="0"/>
      <w:marBottom w:val="0"/>
      <w:divBdr>
        <w:top w:val="none" w:sz="0" w:space="0" w:color="auto"/>
        <w:left w:val="none" w:sz="0" w:space="0" w:color="auto"/>
        <w:bottom w:val="none" w:sz="0" w:space="0" w:color="auto"/>
        <w:right w:val="none" w:sz="0" w:space="0" w:color="auto"/>
      </w:divBdr>
    </w:div>
    <w:div w:id="510066872">
      <w:bodyDiv w:val="1"/>
      <w:marLeft w:val="0"/>
      <w:marRight w:val="0"/>
      <w:marTop w:val="0"/>
      <w:marBottom w:val="0"/>
      <w:divBdr>
        <w:top w:val="none" w:sz="0" w:space="0" w:color="auto"/>
        <w:left w:val="none" w:sz="0" w:space="0" w:color="auto"/>
        <w:bottom w:val="none" w:sz="0" w:space="0" w:color="auto"/>
        <w:right w:val="none" w:sz="0" w:space="0" w:color="auto"/>
      </w:divBdr>
    </w:div>
    <w:div w:id="585654847">
      <w:bodyDiv w:val="1"/>
      <w:marLeft w:val="0"/>
      <w:marRight w:val="0"/>
      <w:marTop w:val="0"/>
      <w:marBottom w:val="0"/>
      <w:divBdr>
        <w:top w:val="none" w:sz="0" w:space="0" w:color="auto"/>
        <w:left w:val="none" w:sz="0" w:space="0" w:color="auto"/>
        <w:bottom w:val="none" w:sz="0" w:space="0" w:color="auto"/>
        <w:right w:val="none" w:sz="0" w:space="0" w:color="auto"/>
      </w:divBdr>
      <w:divsChild>
        <w:div w:id="1215699173">
          <w:marLeft w:val="0"/>
          <w:marRight w:val="0"/>
          <w:marTop w:val="0"/>
          <w:marBottom w:val="0"/>
          <w:divBdr>
            <w:top w:val="none" w:sz="0" w:space="0" w:color="auto"/>
            <w:left w:val="none" w:sz="0" w:space="0" w:color="auto"/>
            <w:bottom w:val="none" w:sz="0" w:space="0" w:color="auto"/>
            <w:right w:val="none" w:sz="0" w:space="0" w:color="auto"/>
          </w:divBdr>
          <w:divsChild>
            <w:div w:id="1788356422">
              <w:marLeft w:val="0"/>
              <w:marRight w:val="0"/>
              <w:marTop w:val="0"/>
              <w:marBottom w:val="0"/>
              <w:divBdr>
                <w:top w:val="none" w:sz="0" w:space="0" w:color="auto"/>
                <w:left w:val="none" w:sz="0" w:space="0" w:color="auto"/>
                <w:bottom w:val="none" w:sz="0" w:space="0" w:color="auto"/>
                <w:right w:val="none" w:sz="0" w:space="0" w:color="auto"/>
              </w:divBdr>
              <w:divsChild>
                <w:div w:id="2092000262">
                  <w:marLeft w:val="0"/>
                  <w:marRight w:val="0"/>
                  <w:marTop w:val="0"/>
                  <w:marBottom w:val="0"/>
                  <w:divBdr>
                    <w:top w:val="none" w:sz="0" w:space="0" w:color="auto"/>
                    <w:left w:val="none" w:sz="0" w:space="0" w:color="auto"/>
                    <w:bottom w:val="none" w:sz="0" w:space="0" w:color="auto"/>
                    <w:right w:val="none" w:sz="0" w:space="0" w:color="auto"/>
                  </w:divBdr>
                  <w:divsChild>
                    <w:div w:id="625744284">
                      <w:marLeft w:val="0"/>
                      <w:marRight w:val="0"/>
                      <w:marTop w:val="0"/>
                      <w:marBottom w:val="0"/>
                      <w:divBdr>
                        <w:top w:val="none" w:sz="0" w:space="0" w:color="auto"/>
                        <w:left w:val="none" w:sz="0" w:space="0" w:color="auto"/>
                        <w:bottom w:val="none" w:sz="0" w:space="0" w:color="auto"/>
                        <w:right w:val="none" w:sz="0" w:space="0" w:color="auto"/>
                      </w:divBdr>
                      <w:divsChild>
                        <w:div w:id="2128691065">
                          <w:marLeft w:val="-225"/>
                          <w:marRight w:val="-225"/>
                          <w:marTop w:val="0"/>
                          <w:marBottom w:val="0"/>
                          <w:divBdr>
                            <w:top w:val="none" w:sz="0" w:space="0" w:color="auto"/>
                            <w:left w:val="none" w:sz="0" w:space="0" w:color="auto"/>
                            <w:bottom w:val="none" w:sz="0" w:space="0" w:color="auto"/>
                            <w:right w:val="none" w:sz="0" w:space="0" w:color="auto"/>
                          </w:divBdr>
                          <w:divsChild>
                            <w:div w:id="1153378573">
                              <w:marLeft w:val="0"/>
                              <w:marRight w:val="0"/>
                              <w:marTop w:val="0"/>
                              <w:marBottom w:val="0"/>
                              <w:divBdr>
                                <w:top w:val="none" w:sz="0" w:space="0" w:color="auto"/>
                                <w:left w:val="none" w:sz="0" w:space="0" w:color="auto"/>
                                <w:bottom w:val="none" w:sz="0" w:space="0" w:color="auto"/>
                                <w:right w:val="none" w:sz="0" w:space="0" w:color="auto"/>
                              </w:divBdr>
                              <w:divsChild>
                                <w:div w:id="1194617131">
                                  <w:marLeft w:val="0"/>
                                  <w:marRight w:val="0"/>
                                  <w:marTop w:val="0"/>
                                  <w:marBottom w:val="0"/>
                                  <w:divBdr>
                                    <w:top w:val="none" w:sz="0" w:space="0" w:color="auto"/>
                                    <w:left w:val="none" w:sz="0" w:space="0" w:color="auto"/>
                                    <w:bottom w:val="none" w:sz="0" w:space="0" w:color="auto"/>
                                    <w:right w:val="none" w:sz="0" w:space="0" w:color="auto"/>
                                  </w:divBdr>
                                  <w:divsChild>
                                    <w:div w:id="93856263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6564335">
      <w:bodyDiv w:val="1"/>
      <w:marLeft w:val="0"/>
      <w:marRight w:val="0"/>
      <w:marTop w:val="0"/>
      <w:marBottom w:val="0"/>
      <w:divBdr>
        <w:top w:val="none" w:sz="0" w:space="0" w:color="auto"/>
        <w:left w:val="none" w:sz="0" w:space="0" w:color="auto"/>
        <w:bottom w:val="none" w:sz="0" w:space="0" w:color="auto"/>
        <w:right w:val="none" w:sz="0" w:space="0" w:color="auto"/>
      </w:divBdr>
    </w:div>
    <w:div w:id="698745962">
      <w:bodyDiv w:val="1"/>
      <w:marLeft w:val="0"/>
      <w:marRight w:val="0"/>
      <w:marTop w:val="0"/>
      <w:marBottom w:val="0"/>
      <w:divBdr>
        <w:top w:val="none" w:sz="0" w:space="0" w:color="auto"/>
        <w:left w:val="none" w:sz="0" w:space="0" w:color="auto"/>
        <w:bottom w:val="none" w:sz="0" w:space="0" w:color="auto"/>
        <w:right w:val="none" w:sz="0" w:space="0" w:color="auto"/>
      </w:divBdr>
    </w:div>
    <w:div w:id="764573507">
      <w:bodyDiv w:val="1"/>
      <w:marLeft w:val="0"/>
      <w:marRight w:val="0"/>
      <w:marTop w:val="0"/>
      <w:marBottom w:val="0"/>
      <w:divBdr>
        <w:top w:val="none" w:sz="0" w:space="0" w:color="auto"/>
        <w:left w:val="none" w:sz="0" w:space="0" w:color="auto"/>
        <w:bottom w:val="none" w:sz="0" w:space="0" w:color="auto"/>
        <w:right w:val="none" w:sz="0" w:space="0" w:color="auto"/>
      </w:divBdr>
    </w:div>
    <w:div w:id="771826422">
      <w:bodyDiv w:val="1"/>
      <w:marLeft w:val="0"/>
      <w:marRight w:val="0"/>
      <w:marTop w:val="0"/>
      <w:marBottom w:val="0"/>
      <w:divBdr>
        <w:top w:val="none" w:sz="0" w:space="0" w:color="auto"/>
        <w:left w:val="none" w:sz="0" w:space="0" w:color="auto"/>
        <w:bottom w:val="none" w:sz="0" w:space="0" w:color="auto"/>
        <w:right w:val="none" w:sz="0" w:space="0" w:color="auto"/>
      </w:divBdr>
    </w:div>
    <w:div w:id="829758660">
      <w:bodyDiv w:val="1"/>
      <w:marLeft w:val="0"/>
      <w:marRight w:val="0"/>
      <w:marTop w:val="0"/>
      <w:marBottom w:val="0"/>
      <w:divBdr>
        <w:top w:val="none" w:sz="0" w:space="0" w:color="auto"/>
        <w:left w:val="none" w:sz="0" w:space="0" w:color="auto"/>
        <w:bottom w:val="none" w:sz="0" w:space="0" w:color="auto"/>
        <w:right w:val="none" w:sz="0" w:space="0" w:color="auto"/>
      </w:divBdr>
    </w:div>
    <w:div w:id="949047769">
      <w:bodyDiv w:val="1"/>
      <w:marLeft w:val="0"/>
      <w:marRight w:val="0"/>
      <w:marTop w:val="0"/>
      <w:marBottom w:val="0"/>
      <w:divBdr>
        <w:top w:val="none" w:sz="0" w:space="0" w:color="auto"/>
        <w:left w:val="none" w:sz="0" w:space="0" w:color="auto"/>
        <w:bottom w:val="none" w:sz="0" w:space="0" w:color="auto"/>
        <w:right w:val="none" w:sz="0" w:space="0" w:color="auto"/>
      </w:divBdr>
    </w:div>
    <w:div w:id="951284942">
      <w:bodyDiv w:val="1"/>
      <w:marLeft w:val="0"/>
      <w:marRight w:val="0"/>
      <w:marTop w:val="0"/>
      <w:marBottom w:val="0"/>
      <w:divBdr>
        <w:top w:val="none" w:sz="0" w:space="0" w:color="auto"/>
        <w:left w:val="none" w:sz="0" w:space="0" w:color="auto"/>
        <w:bottom w:val="none" w:sz="0" w:space="0" w:color="auto"/>
        <w:right w:val="none" w:sz="0" w:space="0" w:color="auto"/>
      </w:divBdr>
    </w:div>
    <w:div w:id="992179935">
      <w:bodyDiv w:val="1"/>
      <w:marLeft w:val="0"/>
      <w:marRight w:val="0"/>
      <w:marTop w:val="0"/>
      <w:marBottom w:val="0"/>
      <w:divBdr>
        <w:top w:val="none" w:sz="0" w:space="0" w:color="auto"/>
        <w:left w:val="none" w:sz="0" w:space="0" w:color="auto"/>
        <w:bottom w:val="none" w:sz="0" w:space="0" w:color="auto"/>
        <w:right w:val="none" w:sz="0" w:space="0" w:color="auto"/>
      </w:divBdr>
      <w:divsChild>
        <w:div w:id="1305113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8238754">
      <w:bodyDiv w:val="1"/>
      <w:marLeft w:val="0"/>
      <w:marRight w:val="0"/>
      <w:marTop w:val="0"/>
      <w:marBottom w:val="0"/>
      <w:divBdr>
        <w:top w:val="none" w:sz="0" w:space="0" w:color="auto"/>
        <w:left w:val="none" w:sz="0" w:space="0" w:color="auto"/>
        <w:bottom w:val="none" w:sz="0" w:space="0" w:color="auto"/>
        <w:right w:val="none" w:sz="0" w:space="0" w:color="auto"/>
      </w:divBdr>
    </w:div>
    <w:div w:id="1079253525">
      <w:bodyDiv w:val="1"/>
      <w:marLeft w:val="0"/>
      <w:marRight w:val="0"/>
      <w:marTop w:val="0"/>
      <w:marBottom w:val="0"/>
      <w:divBdr>
        <w:top w:val="none" w:sz="0" w:space="0" w:color="auto"/>
        <w:left w:val="none" w:sz="0" w:space="0" w:color="auto"/>
        <w:bottom w:val="none" w:sz="0" w:space="0" w:color="auto"/>
        <w:right w:val="none" w:sz="0" w:space="0" w:color="auto"/>
      </w:divBdr>
    </w:div>
    <w:div w:id="1167860568">
      <w:bodyDiv w:val="1"/>
      <w:marLeft w:val="0"/>
      <w:marRight w:val="0"/>
      <w:marTop w:val="0"/>
      <w:marBottom w:val="0"/>
      <w:divBdr>
        <w:top w:val="none" w:sz="0" w:space="0" w:color="auto"/>
        <w:left w:val="none" w:sz="0" w:space="0" w:color="auto"/>
        <w:bottom w:val="none" w:sz="0" w:space="0" w:color="auto"/>
        <w:right w:val="none" w:sz="0" w:space="0" w:color="auto"/>
      </w:divBdr>
    </w:div>
    <w:div w:id="1227259507">
      <w:bodyDiv w:val="1"/>
      <w:marLeft w:val="0"/>
      <w:marRight w:val="0"/>
      <w:marTop w:val="0"/>
      <w:marBottom w:val="0"/>
      <w:divBdr>
        <w:top w:val="none" w:sz="0" w:space="0" w:color="auto"/>
        <w:left w:val="none" w:sz="0" w:space="0" w:color="auto"/>
        <w:bottom w:val="none" w:sz="0" w:space="0" w:color="auto"/>
        <w:right w:val="none" w:sz="0" w:space="0" w:color="auto"/>
      </w:divBdr>
    </w:div>
    <w:div w:id="1249460026">
      <w:bodyDiv w:val="1"/>
      <w:marLeft w:val="0"/>
      <w:marRight w:val="0"/>
      <w:marTop w:val="0"/>
      <w:marBottom w:val="0"/>
      <w:divBdr>
        <w:top w:val="none" w:sz="0" w:space="0" w:color="auto"/>
        <w:left w:val="none" w:sz="0" w:space="0" w:color="auto"/>
        <w:bottom w:val="none" w:sz="0" w:space="0" w:color="auto"/>
        <w:right w:val="none" w:sz="0" w:space="0" w:color="auto"/>
      </w:divBdr>
    </w:div>
    <w:div w:id="1256212657">
      <w:bodyDiv w:val="1"/>
      <w:marLeft w:val="0"/>
      <w:marRight w:val="0"/>
      <w:marTop w:val="0"/>
      <w:marBottom w:val="0"/>
      <w:divBdr>
        <w:top w:val="none" w:sz="0" w:space="0" w:color="auto"/>
        <w:left w:val="none" w:sz="0" w:space="0" w:color="auto"/>
        <w:bottom w:val="none" w:sz="0" w:space="0" w:color="auto"/>
        <w:right w:val="none" w:sz="0" w:space="0" w:color="auto"/>
      </w:divBdr>
    </w:div>
    <w:div w:id="1331105271">
      <w:bodyDiv w:val="1"/>
      <w:marLeft w:val="0"/>
      <w:marRight w:val="0"/>
      <w:marTop w:val="0"/>
      <w:marBottom w:val="0"/>
      <w:divBdr>
        <w:top w:val="none" w:sz="0" w:space="0" w:color="auto"/>
        <w:left w:val="none" w:sz="0" w:space="0" w:color="auto"/>
        <w:bottom w:val="none" w:sz="0" w:space="0" w:color="auto"/>
        <w:right w:val="none" w:sz="0" w:space="0" w:color="auto"/>
      </w:divBdr>
    </w:div>
    <w:div w:id="1340739985">
      <w:bodyDiv w:val="1"/>
      <w:marLeft w:val="0"/>
      <w:marRight w:val="0"/>
      <w:marTop w:val="0"/>
      <w:marBottom w:val="0"/>
      <w:divBdr>
        <w:top w:val="none" w:sz="0" w:space="0" w:color="auto"/>
        <w:left w:val="none" w:sz="0" w:space="0" w:color="auto"/>
        <w:bottom w:val="none" w:sz="0" w:space="0" w:color="auto"/>
        <w:right w:val="none" w:sz="0" w:space="0" w:color="auto"/>
      </w:divBdr>
    </w:div>
    <w:div w:id="1358852653">
      <w:bodyDiv w:val="1"/>
      <w:marLeft w:val="0"/>
      <w:marRight w:val="0"/>
      <w:marTop w:val="0"/>
      <w:marBottom w:val="0"/>
      <w:divBdr>
        <w:top w:val="none" w:sz="0" w:space="0" w:color="auto"/>
        <w:left w:val="none" w:sz="0" w:space="0" w:color="auto"/>
        <w:bottom w:val="none" w:sz="0" w:space="0" w:color="auto"/>
        <w:right w:val="none" w:sz="0" w:space="0" w:color="auto"/>
      </w:divBdr>
    </w:div>
    <w:div w:id="1435631703">
      <w:bodyDiv w:val="1"/>
      <w:marLeft w:val="0"/>
      <w:marRight w:val="0"/>
      <w:marTop w:val="0"/>
      <w:marBottom w:val="0"/>
      <w:divBdr>
        <w:top w:val="none" w:sz="0" w:space="0" w:color="auto"/>
        <w:left w:val="none" w:sz="0" w:space="0" w:color="auto"/>
        <w:bottom w:val="none" w:sz="0" w:space="0" w:color="auto"/>
        <w:right w:val="none" w:sz="0" w:space="0" w:color="auto"/>
      </w:divBdr>
    </w:div>
    <w:div w:id="1439526635">
      <w:bodyDiv w:val="1"/>
      <w:marLeft w:val="0"/>
      <w:marRight w:val="0"/>
      <w:marTop w:val="0"/>
      <w:marBottom w:val="0"/>
      <w:divBdr>
        <w:top w:val="none" w:sz="0" w:space="0" w:color="auto"/>
        <w:left w:val="none" w:sz="0" w:space="0" w:color="auto"/>
        <w:bottom w:val="none" w:sz="0" w:space="0" w:color="auto"/>
        <w:right w:val="none" w:sz="0" w:space="0" w:color="auto"/>
      </w:divBdr>
    </w:div>
    <w:div w:id="1458376703">
      <w:bodyDiv w:val="1"/>
      <w:marLeft w:val="0"/>
      <w:marRight w:val="0"/>
      <w:marTop w:val="0"/>
      <w:marBottom w:val="0"/>
      <w:divBdr>
        <w:top w:val="none" w:sz="0" w:space="0" w:color="auto"/>
        <w:left w:val="none" w:sz="0" w:space="0" w:color="auto"/>
        <w:bottom w:val="none" w:sz="0" w:space="0" w:color="auto"/>
        <w:right w:val="none" w:sz="0" w:space="0" w:color="auto"/>
      </w:divBdr>
    </w:div>
    <w:div w:id="1475173988">
      <w:bodyDiv w:val="1"/>
      <w:marLeft w:val="0"/>
      <w:marRight w:val="0"/>
      <w:marTop w:val="0"/>
      <w:marBottom w:val="0"/>
      <w:divBdr>
        <w:top w:val="none" w:sz="0" w:space="0" w:color="auto"/>
        <w:left w:val="none" w:sz="0" w:space="0" w:color="auto"/>
        <w:bottom w:val="none" w:sz="0" w:space="0" w:color="auto"/>
        <w:right w:val="none" w:sz="0" w:space="0" w:color="auto"/>
      </w:divBdr>
    </w:div>
    <w:div w:id="1501311661">
      <w:bodyDiv w:val="1"/>
      <w:marLeft w:val="0"/>
      <w:marRight w:val="0"/>
      <w:marTop w:val="0"/>
      <w:marBottom w:val="0"/>
      <w:divBdr>
        <w:top w:val="none" w:sz="0" w:space="0" w:color="auto"/>
        <w:left w:val="none" w:sz="0" w:space="0" w:color="auto"/>
        <w:bottom w:val="none" w:sz="0" w:space="0" w:color="auto"/>
        <w:right w:val="none" w:sz="0" w:space="0" w:color="auto"/>
      </w:divBdr>
    </w:div>
    <w:div w:id="1560439982">
      <w:bodyDiv w:val="1"/>
      <w:marLeft w:val="0"/>
      <w:marRight w:val="0"/>
      <w:marTop w:val="0"/>
      <w:marBottom w:val="0"/>
      <w:divBdr>
        <w:top w:val="none" w:sz="0" w:space="0" w:color="auto"/>
        <w:left w:val="none" w:sz="0" w:space="0" w:color="auto"/>
        <w:bottom w:val="none" w:sz="0" w:space="0" w:color="auto"/>
        <w:right w:val="none" w:sz="0" w:space="0" w:color="auto"/>
      </w:divBdr>
    </w:div>
    <w:div w:id="1561869721">
      <w:bodyDiv w:val="1"/>
      <w:marLeft w:val="0"/>
      <w:marRight w:val="0"/>
      <w:marTop w:val="0"/>
      <w:marBottom w:val="0"/>
      <w:divBdr>
        <w:top w:val="none" w:sz="0" w:space="0" w:color="auto"/>
        <w:left w:val="none" w:sz="0" w:space="0" w:color="auto"/>
        <w:bottom w:val="none" w:sz="0" w:space="0" w:color="auto"/>
        <w:right w:val="none" w:sz="0" w:space="0" w:color="auto"/>
      </w:divBdr>
    </w:div>
    <w:div w:id="1569613547">
      <w:bodyDiv w:val="1"/>
      <w:marLeft w:val="0"/>
      <w:marRight w:val="0"/>
      <w:marTop w:val="0"/>
      <w:marBottom w:val="0"/>
      <w:divBdr>
        <w:top w:val="none" w:sz="0" w:space="0" w:color="auto"/>
        <w:left w:val="none" w:sz="0" w:space="0" w:color="auto"/>
        <w:bottom w:val="none" w:sz="0" w:space="0" w:color="auto"/>
        <w:right w:val="none" w:sz="0" w:space="0" w:color="auto"/>
      </w:divBdr>
    </w:div>
    <w:div w:id="1624800519">
      <w:bodyDiv w:val="1"/>
      <w:marLeft w:val="0"/>
      <w:marRight w:val="0"/>
      <w:marTop w:val="0"/>
      <w:marBottom w:val="0"/>
      <w:divBdr>
        <w:top w:val="none" w:sz="0" w:space="0" w:color="auto"/>
        <w:left w:val="none" w:sz="0" w:space="0" w:color="auto"/>
        <w:bottom w:val="none" w:sz="0" w:space="0" w:color="auto"/>
        <w:right w:val="none" w:sz="0" w:space="0" w:color="auto"/>
      </w:divBdr>
    </w:div>
    <w:div w:id="1796410659">
      <w:bodyDiv w:val="1"/>
      <w:marLeft w:val="0"/>
      <w:marRight w:val="0"/>
      <w:marTop w:val="0"/>
      <w:marBottom w:val="0"/>
      <w:divBdr>
        <w:top w:val="none" w:sz="0" w:space="0" w:color="auto"/>
        <w:left w:val="none" w:sz="0" w:space="0" w:color="auto"/>
        <w:bottom w:val="none" w:sz="0" w:space="0" w:color="auto"/>
        <w:right w:val="none" w:sz="0" w:space="0" w:color="auto"/>
      </w:divBdr>
    </w:div>
    <w:div w:id="1806584888">
      <w:bodyDiv w:val="1"/>
      <w:marLeft w:val="0"/>
      <w:marRight w:val="0"/>
      <w:marTop w:val="0"/>
      <w:marBottom w:val="0"/>
      <w:divBdr>
        <w:top w:val="none" w:sz="0" w:space="0" w:color="auto"/>
        <w:left w:val="none" w:sz="0" w:space="0" w:color="auto"/>
        <w:bottom w:val="none" w:sz="0" w:space="0" w:color="auto"/>
        <w:right w:val="none" w:sz="0" w:space="0" w:color="auto"/>
      </w:divBdr>
    </w:div>
    <w:div w:id="1824657475">
      <w:bodyDiv w:val="1"/>
      <w:marLeft w:val="0"/>
      <w:marRight w:val="0"/>
      <w:marTop w:val="0"/>
      <w:marBottom w:val="0"/>
      <w:divBdr>
        <w:top w:val="none" w:sz="0" w:space="0" w:color="auto"/>
        <w:left w:val="none" w:sz="0" w:space="0" w:color="auto"/>
        <w:bottom w:val="none" w:sz="0" w:space="0" w:color="auto"/>
        <w:right w:val="none" w:sz="0" w:space="0" w:color="auto"/>
      </w:divBdr>
    </w:div>
    <w:div w:id="1864201714">
      <w:bodyDiv w:val="1"/>
      <w:marLeft w:val="0"/>
      <w:marRight w:val="0"/>
      <w:marTop w:val="0"/>
      <w:marBottom w:val="0"/>
      <w:divBdr>
        <w:top w:val="none" w:sz="0" w:space="0" w:color="auto"/>
        <w:left w:val="none" w:sz="0" w:space="0" w:color="auto"/>
        <w:bottom w:val="none" w:sz="0" w:space="0" w:color="auto"/>
        <w:right w:val="none" w:sz="0" w:space="0" w:color="auto"/>
      </w:divBdr>
    </w:div>
    <w:div w:id="1874270473">
      <w:bodyDiv w:val="1"/>
      <w:marLeft w:val="0"/>
      <w:marRight w:val="0"/>
      <w:marTop w:val="0"/>
      <w:marBottom w:val="0"/>
      <w:divBdr>
        <w:top w:val="none" w:sz="0" w:space="0" w:color="auto"/>
        <w:left w:val="none" w:sz="0" w:space="0" w:color="auto"/>
        <w:bottom w:val="none" w:sz="0" w:space="0" w:color="auto"/>
        <w:right w:val="none" w:sz="0" w:space="0" w:color="auto"/>
      </w:divBdr>
    </w:div>
    <w:div w:id="1908226252">
      <w:bodyDiv w:val="1"/>
      <w:marLeft w:val="0"/>
      <w:marRight w:val="0"/>
      <w:marTop w:val="0"/>
      <w:marBottom w:val="0"/>
      <w:divBdr>
        <w:top w:val="none" w:sz="0" w:space="0" w:color="auto"/>
        <w:left w:val="none" w:sz="0" w:space="0" w:color="auto"/>
        <w:bottom w:val="none" w:sz="0" w:space="0" w:color="auto"/>
        <w:right w:val="none" w:sz="0" w:space="0" w:color="auto"/>
      </w:divBdr>
    </w:div>
    <w:div w:id="1985086802">
      <w:bodyDiv w:val="1"/>
      <w:marLeft w:val="0"/>
      <w:marRight w:val="0"/>
      <w:marTop w:val="0"/>
      <w:marBottom w:val="0"/>
      <w:divBdr>
        <w:top w:val="none" w:sz="0" w:space="0" w:color="auto"/>
        <w:left w:val="none" w:sz="0" w:space="0" w:color="auto"/>
        <w:bottom w:val="none" w:sz="0" w:space="0" w:color="auto"/>
        <w:right w:val="none" w:sz="0" w:space="0" w:color="auto"/>
      </w:divBdr>
    </w:div>
    <w:div w:id="2015329378">
      <w:bodyDiv w:val="1"/>
      <w:marLeft w:val="0"/>
      <w:marRight w:val="0"/>
      <w:marTop w:val="0"/>
      <w:marBottom w:val="0"/>
      <w:divBdr>
        <w:top w:val="none" w:sz="0" w:space="0" w:color="auto"/>
        <w:left w:val="none" w:sz="0" w:space="0" w:color="auto"/>
        <w:bottom w:val="none" w:sz="0" w:space="0" w:color="auto"/>
        <w:right w:val="none" w:sz="0" w:space="0" w:color="auto"/>
      </w:divBdr>
    </w:div>
    <w:div w:id="2027050546">
      <w:bodyDiv w:val="1"/>
      <w:marLeft w:val="0"/>
      <w:marRight w:val="0"/>
      <w:marTop w:val="0"/>
      <w:marBottom w:val="0"/>
      <w:divBdr>
        <w:top w:val="none" w:sz="0" w:space="0" w:color="auto"/>
        <w:left w:val="none" w:sz="0" w:space="0" w:color="auto"/>
        <w:bottom w:val="none" w:sz="0" w:space="0" w:color="auto"/>
        <w:right w:val="none" w:sz="0" w:space="0" w:color="auto"/>
      </w:divBdr>
      <w:divsChild>
        <w:div w:id="1446660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ts02002\Application%20Data\Microsoft\Templates\senate%20cc&amp;c%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senate cc&amp;c minutes</Template>
  <TotalTime>0</TotalTime>
  <Pages>13</Pages>
  <Words>3330</Words>
  <Characters>18985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University Senate Curricula and Courses Committee</vt:lpstr>
    </vt:vector>
  </TitlesOfParts>
  <Company>University of Connecticut</Company>
  <LinksUpToDate>false</LinksUpToDate>
  <CharactersWithSpaces>22271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Senate Curricula and Courses Committee</dc:title>
  <dc:creator>anp05007</dc:creator>
  <cp:lastModifiedBy>Piantek, Karen</cp:lastModifiedBy>
  <cp:revision>2</cp:revision>
  <cp:lastPrinted>2009-09-23T14:33:00Z</cp:lastPrinted>
  <dcterms:created xsi:type="dcterms:W3CDTF">2019-10-25T19:18:00Z</dcterms:created>
  <dcterms:modified xsi:type="dcterms:W3CDTF">2019-10-25T19:18:00Z</dcterms:modified>
</cp:coreProperties>
</file>